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C913" w14:textId="0DC7471E" w:rsidR="00592CA2" w:rsidRPr="00592CA2" w:rsidRDefault="00592CA2" w:rsidP="00592CA2">
      <w:pPr>
        <w:pStyle w:val="Heading1"/>
        <w:rPr>
          <w:rFonts w:ascii="Calibri" w:hAnsi="Calibri" w:cs="Calibri"/>
          <w:b w:val="0"/>
          <w:bCs w:val="0"/>
          <w:color w:val="003399"/>
          <w:sz w:val="40"/>
          <w:szCs w:val="40"/>
        </w:rPr>
      </w:pPr>
      <w:r w:rsidRPr="00592CA2">
        <w:rPr>
          <w:rFonts w:ascii="Calibri" w:hAnsi="Calibri" w:cs="Tahoma"/>
          <w:b w:val="0"/>
          <w:noProof/>
          <w:snapToGrid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D770DD" wp14:editId="1B74C48E">
            <wp:simplePos x="0" y="0"/>
            <wp:positionH relativeFrom="margin">
              <wp:align>right</wp:align>
            </wp:positionH>
            <wp:positionV relativeFrom="paragraph">
              <wp:posOffset>-403225</wp:posOffset>
            </wp:positionV>
            <wp:extent cx="1535611" cy="70104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11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CA2">
        <w:rPr>
          <w:rFonts w:ascii="Calibri" w:hAnsi="Calibri" w:cs="Calibri"/>
          <w:b w:val="0"/>
          <w:bCs w:val="0"/>
          <w:color w:val="003399"/>
          <w:sz w:val="40"/>
          <w:szCs w:val="40"/>
        </w:rPr>
        <w:t>East Midland Baptist Association</w:t>
      </w:r>
    </w:p>
    <w:p w14:paraId="4E0FF163" w14:textId="77777777" w:rsidR="001F2D41" w:rsidRPr="000E1C1A" w:rsidRDefault="001F2D41" w:rsidP="001F2D41">
      <w:pPr>
        <w:pStyle w:val="Header"/>
        <w:rPr>
          <w:rFonts w:asciiTheme="majorHAnsi" w:hAnsiTheme="majorHAnsi" w:cstheme="majorHAnsi"/>
          <w:b/>
          <w:sz w:val="40"/>
          <w:szCs w:val="40"/>
        </w:rPr>
      </w:pPr>
      <w:r w:rsidRPr="000E1C1A">
        <w:rPr>
          <w:rFonts w:asciiTheme="majorHAnsi" w:hAnsiTheme="majorHAnsi" w:cstheme="majorHAnsi"/>
          <w:b/>
          <w:sz w:val="40"/>
          <w:szCs w:val="40"/>
        </w:rPr>
        <w:t xml:space="preserve">Mission </w:t>
      </w:r>
      <w:r>
        <w:rPr>
          <w:rFonts w:asciiTheme="majorHAnsi" w:hAnsiTheme="majorHAnsi" w:cstheme="majorHAnsi"/>
          <w:b/>
          <w:sz w:val="40"/>
          <w:szCs w:val="40"/>
        </w:rPr>
        <w:t xml:space="preserve">Partnership </w:t>
      </w:r>
      <w:r w:rsidRPr="000E1C1A">
        <w:rPr>
          <w:rFonts w:asciiTheme="majorHAnsi" w:hAnsiTheme="majorHAnsi" w:cstheme="majorHAnsi"/>
          <w:b/>
          <w:sz w:val="40"/>
          <w:szCs w:val="40"/>
        </w:rPr>
        <w:t>Grant (</w:t>
      </w:r>
      <w:proofErr w:type="spellStart"/>
      <w:r w:rsidRPr="000E1C1A">
        <w:rPr>
          <w:rFonts w:asciiTheme="majorHAnsi" w:hAnsiTheme="majorHAnsi" w:cstheme="majorHAnsi"/>
          <w:b/>
          <w:sz w:val="40"/>
          <w:szCs w:val="40"/>
        </w:rPr>
        <w:t>M</w:t>
      </w:r>
      <w:r>
        <w:rPr>
          <w:rFonts w:asciiTheme="majorHAnsi" w:hAnsiTheme="majorHAnsi" w:cstheme="majorHAnsi"/>
          <w:b/>
          <w:sz w:val="40"/>
          <w:szCs w:val="40"/>
        </w:rPr>
        <w:t>Pa</w:t>
      </w:r>
      <w:r w:rsidRPr="000E1C1A">
        <w:rPr>
          <w:rFonts w:asciiTheme="majorHAnsi" w:hAnsiTheme="majorHAnsi" w:cstheme="majorHAnsi"/>
          <w:b/>
          <w:sz w:val="40"/>
          <w:szCs w:val="40"/>
        </w:rPr>
        <w:t>G</w:t>
      </w:r>
      <w:proofErr w:type="spellEnd"/>
      <w:r w:rsidRPr="000E1C1A">
        <w:rPr>
          <w:rFonts w:asciiTheme="majorHAnsi" w:hAnsiTheme="majorHAnsi" w:cstheme="majorHAnsi"/>
          <w:b/>
          <w:sz w:val="40"/>
          <w:szCs w:val="40"/>
        </w:rPr>
        <w:t xml:space="preserve">) </w:t>
      </w:r>
    </w:p>
    <w:p w14:paraId="54AC4E1D" w14:textId="6E29415B" w:rsidR="001F2D41" w:rsidRPr="000E1C1A" w:rsidRDefault="003F4BD1" w:rsidP="001F2D41">
      <w:pPr>
        <w:pStyle w:val="Heading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P1: </w:t>
      </w:r>
      <w:r w:rsidR="001F2D41" w:rsidRPr="000E1C1A">
        <w:rPr>
          <w:rFonts w:ascii="Calibri" w:hAnsi="Calibri" w:cs="Calibri"/>
          <w:sz w:val="40"/>
          <w:szCs w:val="40"/>
        </w:rPr>
        <w:t xml:space="preserve">Guidelines and Process for </w:t>
      </w:r>
      <w:r w:rsidR="001F2D41">
        <w:rPr>
          <w:rFonts w:ascii="Calibri" w:hAnsi="Calibri" w:cs="Calibri"/>
          <w:sz w:val="40"/>
          <w:szCs w:val="40"/>
        </w:rPr>
        <w:t>Pioneering Ministries</w:t>
      </w:r>
    </w:p>
    <w:p w14:paraId="43DE167A" w14:textId="77777777" w:rsidR="007B0FFF" w:rsidRDefault="007B0FFF" w:rsidP="00474EE3">
      <w:pPr>
        <w:spacing w:line="287" w:lineRule="exact"/>
        <w:ind w:right="-320"/>
        <w:rPr>
          <w:rFonts w:asciiTheme="minorHAnsi" w:hAnsiTheme="minorHAnsi" w:cstheme="minorHAnsi"/>
          <w:sz w:val="24"/>
        </w:rPr>
      </w:pPr>
    </w:p>
    <w:p w14:paraId="2F096030" w14:textId="56038034" w:rsidR="007B0FFF" w:rsidRPr="007B0FFF" w:rsidRDefault="007B0FFF" w:rsidP="66E22638">
      <w:pPr>
        <w:rPr>
          <w:rFonts w:asciiTheme="minorHAnsi" w:hAnsiTheme="minorHAnsi" w:cstheme="minorBidi"/>
          <w:sz w:val="24"/>
        </w:rPr>
      </w:pPr>
      <w:r w:rsidRPr="66E22638">
        <w:rPr>
          <w:rFonts w:asciiTheme="minorHAnsi" w:hAnsiTheme="minorHAnsi" w:cstheme="minorBidi"/>
          <w:sz w:val="24"/>
        </w:rPr>
        <w:t xml:space="preserve">The Mission Partnership Grant is provided to help a Baptist Church, pioneering ministry or ecumenical partnership including Baptists, to engage effectively in mission by supporting a minister, minister in training, or </w:t>
      </w:r>
      <w:r w:rsidR="00360AEF">
        <w:rPr>
          <w:rFonts w:asciiTheme="minorHAnsi" w:hAnsiTheme="minorHAnsi" w:cstheme="minorBidi"/>
          <w:sz w:val="24"/>
        </w:rPr>
        <w:t>other</w:t>
      </w:r>
      <w:r w:rsidRPr="66E22638">
        <w:rPr>
          <w:rFonts w:asciiTheme="minorHAnsi" w:hAnsiTheme="minorHAnsi" w:cstheme="minorBidi"/>
          <w:sz w:val="24"/>
        </w:rPr>
        <w:t xml:space="preserve"> worker.  The main focus for this person will be to lead the pioneer </w:t>
      </w:r>
      <w:r w:rsidR="00CB6A0B" w:rsidRPr="66E22638">
        <w:rPr>
          <w:rFonts w:asciiTheme="minorHAnsi" w:hAnsiTheme="minorHAnsi" w:cstheme="minorBidi"/>
          <w:sz w:val="24"/>
        </w:rPr>
        <w:t>ministry</w:t>
      </w:r>
      <w:r w:rsidRPr="66E22638">
        <w:rPr>
          <w:rFonts w:asciiTheme="minorHAnsi" w:hAnsiTheme="minorHAnsi" w:cstheme="minorBidi"/>
          <w:sz w:val="24"/>
        </w:rPr>
        <w:t xml:space="preserve"> forward in mission.  Their priority must be helping the ministry to reach out to their local community in whatever way is most appropriate in their context.</w:t>
      </w:r>
    </w:p>
    <w:p w14:paraId="15BBDA32" w14:textId="77777777" w:rsidR="007B0FFF" w:rsidRPr="007B0FFF" w:rsidRDefault="007B0FFF" w:rsidP="007B0FFF">
      <w:pPr>
        <w:rPr>
          <w:rFonts w:asciiTheme="minorHAnsi" w:hAnsiTheme="minorHAnsi" w:cstheme="minorHAnsi"/>
          <w:sz w:val="24"/>
        </w:rPr>
      </w:pPr>
    </w:p>
    <w:p w14:paraId="0F97C33A" w14:textId="7E5CFA5B" w:rsidR="00821639" w:rsidRPr="00821639" w:rsidRDefault="009D739E" w:rsidP="5E450814">
      <w:pPr>
        <w:spacing w:line="287" w:lineRule="exact"/>
        <w:rPr>
          <w:rFonts w:asciiTheme="minorHAnsi" w:hAnsiTheme="minorHAnsi" w:cstheme="minorBidi"/>
          <w:sz w:val="24"/>
        </w:rPr>
      </w:pPr>
      <w:r>
        <w:rPr>
          <w:rFonts w:asciiTheme="minorHAnsi" w:hAnsiTheme="minorHAnsi" w:cstheme="minorBidi"/>
          <w:sz w:val="24"/>
        </w:rPr>
        <w:t>At the</w:t>
      </w:r>
      <w:r w:rsidR="340B53CB" w:rsidRPr="66E22638">
        <w:rPr>
          <w:rFonts w:asciiTheme="minorHAnsi" w:hAnsiTheme="minorHAnsi" w:cstheme="minorBidi"/>
          <w:sz w:val="24"/>
        </w:rPr>
        <w:t xml:space="preserve"> heart of this mission partnership grant</w:t>
      </w:r>
      <w:r w:rsidR="4D91B551" w:rsidRPr="66E22638">
        <w:rPr>
          <w:rFonts w:asciiTheme="minorHAnsi" w:hAnsiTheme="minorHAnsi" w:cstheme="minorBidi"/>
          <w:sz w:val="24"/>
        </w:rPr>
        <w:t>s</w:t>
      </w:r>
      <w:r w:rsidR="340B53CB" w:rsidRPr="66E22638">
        <w:rPr>
          <w:rFonts w:asciiTheme="minorHAnsi" w:hAnsiTheme="minorHAnsi" w:cstheme="minorBidi"/>
          <w:sz w:val="24"/>
        </w:rPr>
        <w:t xml:space="preserve"> is a genuine partnership between each grant recipient and the EMBA, </w:t>
      </w:r>
      <w:r w:rsidR="001F4B32">
        <w:rPr>
          <w:rFonts w:asciiTheme="minorHAnsi" w:hAnsiTheme="minorHAnsi" w:cstheme="minorBidi"/>
          <w:sz w:val="24"/>
        </w:rPr>
        <w:t xml:space="preserve">mainly </w:t>
      </w:r>
      <w:r w:rsidR="340B53CB" w:rsidRPr="66E22638">
        <w:rPr>
          <w:rFonts w:asciiTheme="minorHAnsi" w:hAnsiTheme="minorHAnsi" w:cstheme="minorBidi"/>
          <w:sz w:val="24"/>
        </w:rPr>
        <w:t>expressed through a Mission Accompanier (MA) who will journey with the ministry throughout the grant period.</w:t>
      </w:r>
      <w:r w:rsidR="001F4B32">
        <w:rPr>
          <w:rFonts w:asciiTheme="minorHAnsi" w:hAnsiTheme="minorHAnsi" w:cstheme="minorBidi"/>
          <w:sz w:val="24"/>
        </w:rPr>
        <w:t xml:space="preserve">  </w:t>
      </w:r>
    </w:p>
    <w:p w14:paraId="4E73EF68" w14:textId="7C55A962" w:rsidR="5E450814" w:rsidRDefault="5E450814" w:rsidP="5E450814">
      <w:pPr>
        <w:rPr>
          <w:rFonts w:asciiTheme="minorHAnsi" w:hAnsiTheme="minorHAnsi" w:cstheme="minorBidi"/>
          <w:sz w:val="24"/>
        </w:rPr>
      </w:pPr>
    </w:p>
    <w:p w14:paraId="2BB97929" w14:textId="5C5EE2B2" w:rsidR="00474EE3" w:rsidRPr="00474EE3" w:rsidRDefault="00474EE3" w:rsidP="5E450814">
      <w:pPr>
        <w:spacing w:line="287" w:lineRule="exact"/>
        <w:ind w:right="-320"/>
        <w:rPr>
          <w:rFonts w:asciiTheme="minorHAnsi" w:hAnsiTheme="minorHAnsi" w:cstheme="minorBidi"/>
          <w:sz w:val="24"/>
        </w:rPr>
      </w:pPr>
      <w:r w:rsidRPr="5E450814">
        <w:rPr>
          <w:rFonts w:asciiTheme="minorHAnsi" w:hAnsiTheme="minorHAnsi" w:cstheme="minorBidi"/>
          <w:b/>
          <w:bCs/>
          <w:sz w:val="24"/>
        </w:rPr>
        <w:t xml:space="preserve">EMBA Mission </w:t>
      </w:r>
      <w:r w:rsidR="00D974A3" w:rsidRPr="5E450814">
        <w:rPr>
          <w:rFonts w:asciiTheme="minorHAnsi" w:hAnsiTheme="minorHAnsi" w:cstheme="minorBidi"/>
          <w:b/>
          <w:bCs/>
          <w:sz w:val="24"/>
        </w:rPr>
        <w:t xml:space="preserve">Partnership </w:t>
      </w:r>
      <w:r w:rsidRPr="5E450814">
        <w:rPr>
          <w:rFonts w:asciiTheme="minorHAnsi" w:hAnsiTheme="minorHAnsi" w:cstheme="minorBidi"/>
          <w:b/>
          <w:bCs/>
          <w:sz w:val="24"/>
        </w:rPr>
        <w:t>Grants</w:t>
      </w:r>
      <w:r w:rsidRPr="5E450814">
        <w:rPr>
          <w:rFonts w:asciiTheme="minorHAnsi" w:hAnsiTheme="minorHAnsi" w:cstheme="minorBidi"/>
          <w:sz w:val="24"/>
        </w:rPr>
        <w:t xml:space="preserve"> </w:t>
      </w:r>
      <w:r w:rsidR="005B65C4" w:rsidRPr="5E450814">
        <w:rPr>
          <w:rFonts w:asciiTheme="minorHAnsi" w:hAnsiTheme="minorHAnsi" w:cstheme="minorBidi"/>
          <w:sz w:val="24"/>
        </w:rPr>
        <w:t xml:space="preserve">in pioneering contexts </w:t>
      </w:r>
      <w:r w:rsidRPr="5E450814">
        <w:rPr>
          <w:rFonts w:asciiTheme="minorHAnsi" w:hAnsiTheme="minorHAnsi" w:cstheme="minorBidi"/>
          <w:sz w:val="24"/>
        </w:rPr>
        <w:t>may be offered for missional initiatives which extend the reach of the Gospel beyond the boundaries of the existing church; reaching into new communities or cultures. Priority will be given to those initiatives which seek to establish a community of discipleship that is authentic</w:t>
      </w:r>
      <w:r w:rsidR="0006616E" w:rsidRPr="5E450814">
        <w:rPr>
          <w:rFonts w:asciiTheme="minorHAnsi" w:hAnsiTheme="minorHAnsi" w:cstheme="minorBidi"/>
          <w:sz w:val="24"/>
        </w:rPr>
        <w:t>, missional</w:t>
      </w:r>
      <w:r w:rsidR="2ABF21E5" w:rsidRPr="5E450814">
        <w:rPr>
          <w:rFonts w:asciiTheme="minorHAnsi" w:hAnsiTheme="minorHAnsi" w:cstheme="minorBidi"/>
          <w:sz w:val="24"/>
        </w:rPr>
        <w:t>,</w:t>
      </w:r>
      <w:r w:rsidRPr="5E450814">
        <w:rPr>
          <w:rFonts w:asciiTheme="minorHAnsi" w:hAnsiTheme="minorHAnsi" w:cstheme="minorBidi"/>
          <w:sz w:val="24"/>
        </w:rPr>
        <w:t xml:space="preserve"> </w:t>
      </w:r>
      <w:r w:rsidR="0006616E" w:rsidRPr="5E450814">
        <w:rPr>
          <w:rFonts w:asciiTheme="minorHAnsi" w:hAnsiTheme="minorHAnsi" w:cstheme="minorBidi"/>
          <w:sz w:val="24"/>
        </w:rPr>
        <w:t>and sustainable</w:t>
      </w:r>
      <w:r w:rsidR="4B6CAF4C" w:rsidRPr="5E450814">
        <w:rPr>
          <w:rFonts w:asciiTheme="minorHAnsi" w:hAnsiTheme="minorHAnsi" w:cstheme="minorBidi"/>
          <w:sz w:val="24"/>
        </w:rPr>
        <w:t xml:space="preserve"> (including financial sustainability)</w:t>
      </w:r>
      <w:r w:rsidRPr="5E450814">
        <w:rPr>
          <w:rFonts w:asciiTheme="minorHAnsi" w:hAnsiTheme="minorHAnsi" w:cstheme="minorBidi"/>
          <w:sz w:val="24"/>
        </w:rPr>
        <w:t>.</w:t>
      </w:r>
    </w:p>
    <w:p w14:paraId="7C365A78" w14:textId="77777777" w:rsidR="00474EE3" w:rsidRPr="00474EE3" w:rsidRDefault="00474EE3" w:rsidP="00474EE3">
      <w:pPr>
        <w:spacing w:line="287" w:lineRule="exact"/>
        <w:ind w:right="-320"/>
        <w:rPr>
          <w:rFonts w:asciiTheme="minorHAnsi" w:hAnsiTheme="minorHAnsi" w:cstheme="minorHAnsi"/>
          <w:sz w:val="24"/>
        </w:rPr>
      </w:pPr>
    </w:p>
    <w:p w14:paraId="4C399D63" w14:textId="77777777" w:rsidR="00474EE3" w:rsidRPr="00474EE3" w:rsidRDefault="00474EE3" w:rsidP="00474EE3">
      <w:p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474EE3">
        <w:rPr>
          <w:rFonts w:asciiTheme="minorHAnsi" w:hAnsiTheme="minorHAnsi" w:cstheme="minorHAnsi"/>
          <w:sz w:val="24"/>
        </w:rPr>
        <w:t>Funding applications will be considered that demonstrate a variety of the following:</w:t>
      </w:r>
    </w:p>
    <w:p w14:paraId="5957B91A" w14:textId="77777777" w:rsidR="00474EE3" w:rsidRPr="00474EE3" w:rsidRDefault="00474EE3" w:rsidP="00474EE3">
      <w:pPr>
        <w:spacing w:line="232" w:lineRule="exact"/>
        <w:ind w:right="-320"/>
        <w:rPr>
          <w:rFonts w:asciiTheme="minorHAnsi" w:hAnsiTheme="minorHAnsi" w:cstheme="minorHAnsi"/>
          <w:sz w:val="24"/>
        </w:rPr>
      </w:pPr>
    </w:p>
    <w:p w14:paraId="5FF0642D" w14:textId="101CB3AF" w:rsidR="00474EE3" w:rsidRPr="00711748" w:rsidRDefault="00474EE3" w:rsidP="00263FD6">
      <w:pPr>
        <w:spacing w:line="239" w:lineRule="auto"/>
        <w:ind w:right="-320"/>
        <w:rPr>
          <w:rFonts w:asciiTheme="minorHAnsi" w:hAnsiTheme="minorHAnsi" w:cstheme="minorHAnsi"/>
          <w:color w:val="0070C0"/>
          <w:sz w:val="24"/>
        </w:rPr>
      </w:pPr>
      <w:r w:rsidRPr="00711748">
        <w:rPr>
          <w:rFonts w:asciiTheme="minorHAnsi" w:hAnsiTheme="minorHAnsi" w:cstheme="minorHAnsi"/>
          <w:b/>
          <w:bCs/>
          <w:color w:val="0070C0"/>
          <w:sz w:val="24"/>
        </w:rPr>
        <w:t>Intentionally Missional:</w:t>
      </w:r>
    </w:p>
    <w:p w14:paraId="47906E5A" w14:textId="09FCC899" w:rsidR="00474EE3" w:rsidRPr="00A871E2" w:rsidRDefault="00474EE3" w:rsidP="00900E9E">
      <w:pPr>
        <w:pStyle w:val="ListParagraph"/>
        <w:numPr>
          <w:ilvl w:val="0"/>
          <w:numId w:val="30"/>
        </w:numPr>
        <w:spacing w:line="239" w:lineRule="auto"/>
        <w:ind w:left="714" w:right="-320" w:hanging="357"/>
        <w:rPr>
          <w:rFonts w:asciiTheme="minorHAnsi" w:hAnsiTheme="minorHAnsi" w:cstheme="minorHAnsi"/>
          <w:sz w:val="24"/>
        </w:rPr>
      </w:pPr>
      <w:r w:rsidRPr="00474EE3">
        <w:rPr>
          <w:rFonts w:asciiTheme="minorHAnsi" w:hAnsiTheme="minorHAnsi" w:cstheme="minorHAnsi"/>
          <w:sz w:val="24"/>
        </w:rPr>
        <w:t>An intention to discover and express new attitudes, new actions and new habits in mission</w:t>
      </w:r>
      <w:r w:rsidR="00A871E2">
        <w:rPr>
          <w:rFonts w:asciiTheme="minorHAnsi" w:hAnsiTheme="minorHAnsi" w:cstheme="minorHAnsi"/>
          <w:sz w:val="24"/>
        </w:rPr>
        <w:t>.</w:t>
      </w:r>
    </w:p>
    <w:p w14:paraId="42E474FB" w14:textId="5058FAFC" w:rsidR="00474EE3" w:rsidRPr="00A871E2" w:rsidRDefault="00474EE3" w:rsidP="66E22638">
      <w:pPr>
        <w:pStyle w:val="ListParagraph"/>
        <w:numPr>
          <w:ilvl w:val="0"/>
          <w:numId w:val="30"/>
        </w:numPr>
        <w:spacing w:line="235" w:lineRule="auto"/>
        <w:ind w:left="714" w:right="-200" w:hanging="357"/>
        <w:rPr>
          <w:rFonts w:asciiTheme="minorHAnsi" w:hAnsiTheme="minorHAnsi" w:cstheme="minorBidi"/>
          <w:sz w:val="24"/>
        </w:rPr>
      </w:pPr>
      <w:r w:rsidRPr="66E22638">
        <w:rPr>
          <w:rFonts w:asciiTheme="minorHAnsi" w:hAnsiTheme="minorHAnsi" w:cstheme="minorBidi"/>
          <w:sz w:val="24"/>
        </w:rPr>
        <w:t>An intention to reach a wider variety of people and sub-cultures than are presently reached by existing churches in the East Midlands, especially amongst poor and vulnerable communities. In other words</w:t>
      </w:r>
      <w:r w:rsidR="1F807515" w:rsidRPr="66E22638">
        <w:rPr>
          <w:rFonts w:asciiTheme="minorHAnsi" w:hAnsiTheme="minorHAnsi" w:cstheme="minorBidi"/>
          <w:sz w:val="24"/>
        </w:rPr>
        <w:t>,</w:t>
      </w:r>
      <w:r w:rsidRPr="66E22638">
        <w:rPr>
          <w:rFonts w:asciiTheme="minorHAnsi" w:hAnsiTheme="minorHAnsi" w:cstheme="minorBidi"/>
          <w:sz w:val="24"/>
        </w:rPr>
        <w:t xml:space="preserve"> they will break new ground.</w:t>
      </w:r>
    </w:p>
    <w:p w14:paraId="3535652C" w14:textId="77777777" w:rsidR="00474EE3" w:rsidRPr="00474EE3" w:rsidRDefault="00474EE3" w:rsidP="00474EE3">
      <w:pPr>
        <w:spacing w:line="234" w:lineRule="exact"/>
        <w:ind w:right="-320"/>
        <w:rPr>
          <w:rFonts w:asciiTheme="minorHAnsi" w:hAnsiTheme="minorHAnsi" w:cstheme="minorHAnsi"/>
          <w:sz w:val="24"/>
        </w:rPr>
      </w:pPr>
    </w:p>
    <w:p w14:paraId="5F27055A" w14:textId="3825F39A" w:rsidR="00474EE3" w:rsidRPr="00711748" w:rsidRDefault="00474EE3" w:rsidP="00263FD6">
      <w:pPr>
        <w:spacing w:line="239" w:lineRule="auto"/>
        <w:ind w:right="-320"/>
        <w:rPr>
          <w:rFonts w:asciiTheme="minorHAnsi" w:hAnsiTheme="minorHAnsi" w:cstheme="minorHAnsi"/>
          <w:color w:val="0070C0"/>
          <w:sz w:val="24"/>
        </w:rPr>
      </w:pPr>
      <w:r w:rsidRPr="00711748">
        <w:rPr>
          <w:rFonts w:asciiTheme="minorHAnsi" w:hAnsiTheme="minorHAnsi" w:cstheme="minorHAnsi"/>
          <w:b/>
          <w:bCs/>
          <w:color w:val="0070C0"/>
          <w:sz w:val="24"/>
        </w:rPr>
        <w:t>Intentionally Relational:</w:t>
      </w:r>
    </w:p>
    <w:p w14:paraId="1E514758" w14:textId="2635EF5E" w:rsidR="00474EE3" w:rsidRPr="00A871E2" w:rsidRDefault="00474EE3" w:rsidP="00A871E2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474EE3">
        <w:rPr>
          <w:rFonts w:asciiTheme="minorHAnsi" w:hAnsiTheme="minorHAnsi" w:cstheme="minorHAnsi"/>
          <w:sz w:val="24"/>
        </w:rPr>
        <w:t>An intention to pioneer with an openness to and respect for the wider Christian community</w:t>
      </w:r>
      <w:r w:rsidR="00A871E2">
        <w:rPr>
          <w:rFonts w:asciiTheme="minorHAnsi" w:hAnsiTheme="minorHAnsi" w:cstheme="minorHAnsi"/>
          <w:sz w:val="24"/>
        </w:rPr>
        <w:t>.</w:t>
      </w:r>
    </w:p>
    <w:p w14:paraId="2DB56876" w14:textId="77777777" w:rsidR="00474EE3" w:rsidRPr="00474EE3" w:rsidRDefault="00474EE3" w:rsidP="00504F4D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474EE3">
        <w:rPr>
          <w:rFonts w:asciiTheme="minorHAnsi" w:hAnsiTheme="minorHAnsi" w:cstheme="minorHAnsi"/>
          <w:sz w:val="24"/>
        </w:rPr>
        <w:t>An acceptance of a trusted freedom whilst remaining demonstrably accountable.</w:t>
      </w:r>
    </w:p>
    <w:p w14:paraId="237548FE" w14:textId="77777777" w:rsidR="00474EE3" w:rsidRPr="00474EE3" w:rsidRDefault="00474EE3" w:rsidP="00474EE3">
      <w:pPr>
        <w:spacing w:line="234" w:lineRule="exact"/>
        <w:ind w:right="-320"/>
        <w:rPr>
          <w:rFonts w:asciiTheme="minorHAnsi" w:hAnsiTheme="minorHAnsi" w:cstheme="minorHAnsi"/>
          <w:sz w:val="24"/>
        </w:rPr>
      </w:pPr>
    </w:p>
    <w:p w14:paraId="2B3CF140" w14:textId="22FF292C" w:rsidR="00474EE3" w:rsidRPr="00711748" w:rsidRDefault="00474EE3" w:rsidP="00263FD6">
      <w:pPr>
        <w:spacing w:line="239" w:lineRule="auto"/>
        <w:ind w:right="-320"/>
        <w:rPr>
          <w:rFonts w:asciiTheme="minorHAnsi" w:hAnsiTheme="minorHAnsi" w:cstheme="minorHAnsi"/>
          <w:color w:val="0070C0"/>
          <w:sz w:val="24"/>
        </w:rPr>
      </w:pPr>
      <w:r w:rsidRPr="00711748">
        <w:rPr>
          <w:rFonts w:asciiTheme="minorHAnsi" w:hAnsiTheme="minorHAnsi" w:cstheme="minorHAnsi"/>
          <w:b/>
          <w:bCs/>
          <w:color w:val="0070C0"/>
          <w:sz w:val="24"/>
        </w:rPr>
        <w:t>Intentionally Creative:</w:t>
      </w:r>
    </w:p>
    <w:p w14:paraId="04FD5E77" w14:textId="0410BA71" w:rsidR="00474EE3" w:rsidRPr="00A871E2" w:rsidRDefault="00474EE3" w:rsidP="00A871E2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474EE3">
        <w:rPr>
          <w:rFonts w:asciiTheme="minorHAnsi" w:hAnsiTheme="minorHAnsi" w:cstheme="minorHAnsi"/>
          <w:sz w:val="24"/>
        </w:rPr>
        <w:t>A willingness to take calculated creative risks in establishing new communities.</w:t>
      </w:r>
    </w:p>
    <w:p w14:paraId="071DAD36" w14:textId="0FA599BF" w:rsidR="00474EE3" w:rsidRPr="00474EE3" w:rsidRDefault="00474EE3" w:rsidP="00504F4D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474EE3">
        <w:rPr>
          <w:rFonts w:asciiTheme="minorHAnsi" w:hAnsiTheme="minorHAnsi" w:cstheme="minorHAnsi"/>
          <w:sz w:val="24"/>
        </w:rPr>
        <w:t xml:space="preserve">A commitment to develop a community of disciples who seek to demonstrate </w:t>
      </w:r>
      <w:r w:rsidR="005F714D">
        <w:rPr>
          <w:rFonts w:asciiTheme="minorHAnsi" w:hAnsiTheme="minorHAnsi" w:cstheme="minorHAnsi"/>
          <w:sz w:val="24"/>
        </w:rPr>
        <w:t>B</w:t>
      </w:r>
      <w:r w:rsidRPr="00474EE3">
        <w:rPr>
          <w:rFonts w:asciiTheme="minorHAnsi" w:hAnsiTheme="minorHAnsi" w:cstheme="minorHAnsi"/>
          <w:sz w:val="24"/>
        </w:rPr>
        <w:t>aptistic values as they live under Christ’s rule.</w:t>
      </w:r>
    </w:p>
    <w:p w14:paraId="1AA9142D" w14:textId="77777777" w:rsidR="00474EE3" w:rsidRPr="00474EE3" w:rsidRDefault="00474EE3" w:rsidP="00474EE3">
      <w:pPr>
        <w:spacing w:line="200" w:lineRule="exact"/>
        <w:ind w:right="-320"/>
        <w:rPr>
          <w:rFonts w:asciiTheme="minorHAnsi" w:hAnsiTheme="minorHAnsi" w:cstheme="minorHAnsi"/>
          <w:sz w:val="24"/>
        </w:rPr>
      </w:pPr>
    </w:p>
    <w:p w14:paraId="0569F017" w14:textId="7D81D635" w:rsidR="00474EE3" w:rsidRDefault="00474EE3" w:rsidP="00242D27">
      <w:pPr>
        <w:spacing w:line="300" w:lineRule="exact"/>
        <w:ind w:right="-320"/>
        <w:rPr>
          <w:rFonts w:asciiTheme="minorHAnsi" w:hAnsiTheme="minorHAnsi" w:cstheme="minorHAnsi"/>
          <w:sz w:val="24"/>
        </w:rPr>
      </w:pPr>
      <w:r w:rsidRPr="00474EE3">
        <w:rPr>
          <w:rFonts w:asciiTheme="minorHAnsi" w:hAnsiTheme="minorHAnsi" w:cstheme="minorHAnsi"/>
          <w:sz w:val="24"/>
        </w:rPr>
        <w:t xml:space="preserve">Grants </w:t>
      </w:r>
      <w:r w:rsidR="005F714D">
        <w:rPr>
          <w:rFonts w:asciiTheme="minorHAnsi" w:hAnsiTheme="minorHAnsi" w:cstheme="minorHAnsi"/>
          <w:sz w:val="24"/>
        </w:rPr>
        <w:t>awarded</w:t>
      </w:r>
      <w:r w:rsidRPr="00474EE3">
        <w:rPr>
          <w:rFonts w:asciiTheme="minorHAnsi" w:hAnsiTheme="minorHAnsi" w:cstheme="minorHAnsi"/>
          <w:sz w:val="24"/>
        </w:rPr>
        <w:t xml:space="preserve"> </w:t>
      </w:r>
      <w:r w:rsidR="00D17E11">
        <w:rPr>
          <w:rFonts w:asciiTheme="minorHAnsi" w:hAnsiTheme="minorHAnsi" w:cstheme="minorHAnsi"/>
          <w:sz w:val="24"/>
        </w:rPr>
        <w:t>for pioneering ministr</w:t>
      </w:r>
      <w:r w:rsidR="00FE359A">
        <w:rPr>
          <w:rFonts w:asciiTheme="minorHAnsi" w:hAnsiTheme="minorHAnsi" w:cstheme="minorHAnsi"/>
          <w:sz w:val="24"/>
        </w:rPr>
        <w:t>i</w:t>
      </w:r>
      <w:r w:rsidR="00D17E11">
        <w:rPr>
          <w:rFonts w:asciiTheme="minorHAnsi" w:hAnsiTheme="minorHAnsi" w:cstheme="minorHAnsi"/>
          <w:sz w:val="24"/>
        </w:rPr>
        <w:t xml:space="preserve">es </w:t>
      </w:r>
      <w:r w:rsidR="00FE359A">
        <w:rPr>
          <w:rFonts w:asciiTheme="minorHAnsi" w:hAnsiTheme="minorHAnsi" w:cstheme="minorHAnsi"/>
          <w:sz w:val="24"/>
        </w:rPr>
        <w:t>can be used for:</w:t>
      </w:r>
    </w:p>
    <w:p w14:paraId="4FC023BB" w14:textId="77777777" w:rsidR="00242D27" w:rsidRPr="00242D27" w:rsidRDefault="00242D27" w:rsidP="00242D27">
      <w:pPr>
        <w:spacing w:line="300" w:lineRule="exact"/>
        <w:ind w:right="-320"/>
        <w:rPr>
          <w:rFonts w:asciiTheme="minorHAnsi" w:hAnsiTheme="minorHAnsi" w:cstheme="minorHAnsi"/>
          <w:sz w:val="24"/>
        </w:rPr>
      </w:pPr>
    </w:p>
    <w:p w14:paraId="5E1624D5" w14:textId="6640D588" w:rsidR="00474EE3" w:rsidRPr="00A871E2" w:rsidRDefault="0FC44CBC" w:rsidP="57FD7AEC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Bidi"/>
          <w:sz w:val="24"/>
        </w:rPr>
      </w:pPr>
      <w:r w:rsidRPr="57FD7AEC">
        <w:rPr>
          <w:rFonts w:asciiTheme="minorHAnsi" w:hAnsiTheme="minorHAnsi" w:cstheme="minorBidi"/>
          <w:b/>
          <w:bCs/>
          <w:sz w:val="24"/>
        </w:rPr>
        <w:t>Staffing</w:t>
      </w:r>
      <w:r w:rsidRPr="57FD7AEC">
        <w:rPr>
          <w:rFonts w:asciiTheme="minorHAnsi" w:hAnsiTheme="minorHAnsi" w:cstheme="minorBidi"/>
          <w:sz w:val="24"/>
        </w:rPr>
        <w:t xml:space="preserve"> – early funding of posts usually in conjunction with other funding streams e.g. other </w:t>
      </w:r>
      <w:proofErr w:type="spellStart"/>
      <w:r w:rsidR="34FA21DA" w:rsidRPr="57FD7AEC">
        <w:rPr>
          <w:rFonts w:asciiTheme="minorHAnsi" w:hAnsiTheme="minorHAnsi" w:cstheme="minorBidi"/>
          <w:sz w:val="24"/>
        </w:rPr>
        <w:t>organisations</w:t>
      </w:r>
      <w:proofErr w:type="spellEnd"/>
      <w:r w:rsidRPr="57FD7AEC">
        <w:rPr>
          <w:rFonts w:asciiTheme="minorHAnsi" w:hAnsiTheme="minorHAnsi" w:cstheme="minorBidi"/>
          <w:sz w:val="24"/>
        </w:rPr>
        <w:t xml:space="preserve"> or employment.  </w:t>
      </w:r>
    </w:p>
    <w:p w14:paraId="33C9684D" w14:textId="52A687D8" w:rsidR="00474EE3" w:rsidRPr="00A871E2" w:rsidRDefault="0FC44CBC" w:rsidP="57FD7AEC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Bidi"/>
          <w:sz w:val="24"/>
        </w:rPr>
      </w:pPr>
      <w:r w:rsidRPr="57FD7AEC">
        <w:rPr>
          <w:rFonts w:asciiTheme="minorHAnsi" w:hAnsiTheme="minorHAnsi" w:cstheme="minorBidi"/>
          <w:b/>
          <w:bCs/>
          <w:sz w:val="24"/>
        </w:rPr>
        <w:t>Resources</w:t>
      </w:r>
      <w:r w:rsidRPr="57FD7AEC">
        <w:rPr>
          <w:rFonts w:asciiTheme="minorHAnsi" w:hAnsiTheme="minorHAnsi" w:cstheme="minorBidi"/>
          <w:sz w:val="24"/>
        </w:rPr>
        <w:t xml:space="preserve"> – that may enable early development (e.g. rental of space, purchase of equipment, etc</w:t>
      </w:r>
      <w:r w:rsidR="02F8766F" w:rsidRPr="57FD7AEC">
        <w:rPr>
          <w:rFonts w:asciiTheme="minorHAnsi" w:hAnsiTheme="minorHAnsi" w:cstheme="minorBidi"/>
          <w:sz w:val="24"/>
        </w:rPr>
        <w:t>.</w:t>
      </w:r>
      <w:r w:rsidRPr="57FD7AEC">
        <w:rPr>
          <w:rFonts w:asciiTheme="minorHAnsi" w:hAnsiTheme="minorHAnsi" w:cstheme="minorBidi"/>
          <w:sz w:val="24"/>
        </w:rPr>
        <w:t>)</w:t>
      </w:r>
      <w:r w:rsidR="0DD339BB" w:rsidRPr="57FD7AEC">
        <w:rPr>
          <w:rFonts w:asciiTheme="minorHAnsi" w:hAnsiTheme="minorHAnsi" w:cstheme="minorBidi"/>
          <w:sz w:val="24"/>
        </w:rPr>
        <w:t>.</w:t>
      </w:r>
    </w:p>
    <w:p w14:paraId="031ACDF5" w14:textId="569893D0" w:rsidR="00474EE3" w:rsidRPr="00A871E2" w:rsidRDefault="00474EE3" w:rsidP="00A871E2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504F4D">
        <w:rPr>
          <w:rFonts w:asciiTheme="minorHAnsi" w:hAnsiTheme="minorHAnsi" w:cstheme="minorHAnsi"/>
          <w:b/>
          <w:sz w:val="24"/>
        </w:rPr>
        <w:t>Pilot projects</w:t>
      </w:r>
      <w:r w:rsidRPr="00504F4D">
        <w:rPr>
          <w:rFonts w:asciiTheme="minorHAnsi" w:hAnsiTheme="minorHAnsi" w:cstheme="minorHAnsi"/>
          <w:sz w:val="24"/>
        </w:rPr>
        <w:t xml:space="preserve"> </w:t>
      </w:r>
      <w:r w:rsidRPr="00474EE3">
        <w:rPr>
          <w:rFonts w:asciiTheme="minorHAnsi" w:hAnsiTheme="minorHAnsi" w:cstheme="minorHAnsi"/>
          <w:sz w:val="24"/>
        </w:rPr>
        <w:t xml:space="preserve">– that may lead to growth in understanding and development of a full </w:t>
      </w:r>
      <w:r w:rsidR="00821639">
        <w:rPr>
          <w:rFonts w:asciiTheme="minorHAnsi" w:hAnsiTheme="minorHAnsi" w:cstheme="minorHAnsi"/>
          <w:sz w:val="24"/>
        </w:rPr>
        <w:t>ministry</w:t>
      </w:r>
      <w:r w:rsidR="00A871E2">
        <w:rPr>
          <w:rFonts w:asciiTheme="minorHAnsi" w:hAnsiTheme="minorHAnsi" w:cstheme="minorHAnsi"/>
          <w:sz w:val="24"/>
        </w:rPr>
        <w:t>.</w:t>
      </w:r>
    </w:p>
    <w:p w14:paraId="7C80AAE2" w14:textId="5E01AD78" w:rsidR="00474EE3" w:rsidRPr="00A871E2" w:rsidRDefault="00474EE3" w:rsidP="00A871E2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504F4D">
        <w:rPr>
          <w:rFonts w:asciiTheme="minorHAnsi" w:hAnsiTheme="minorHAnsi" w:cstheme="minorHAnsi"/>
          <w:b/>
          <w:sz w:val="24"/>
        </w:rPr>
        <w:t>Training</w:t>
      </w:r>
      <w:r w:rsidRPr="00504F4D">
        <w:rPr>
          <w:rFonts w:asciiTheme="minorHAnsi" w:hAnsiTheme="minorHAnsi" w:cstheme="minorHAnsi"/>
          <w:sz w:val="24"/>
        </w:rPr>
        <w:t xml:space="preserve"> </w:t>
      </w:r>
      <w:r w:rsidRPr="00474EE3">
        <w:rPr>
          <w:rFonts w:asciiTheme="minorHAnsi" w:hAnsiTheme="minorHAnsi" w:cstheme="minorHAnsi"/>
          <w:sz w:val="24"/>
        </w:rPr>
        <w:t>– development of budding pioneers and new teams involved in mission initiatives</w:t>
      </w:r>
      <w:r w:rsidR="00A871E2">
        <w:rPr>
          <w:rFonts w:asciiTheme="minorHAnsi" w:hAnsiTheme="minorHAnsi" w:cstheme="minorHAnsi"/>
          <w:sz w:val="24"/>
        </w:rPr>
        <w:t>.</w:t>
      </w:r>
    </w:p>
    <w:p w14:paraId="6F2898F5" w14:textId="0168B209" w:rsidR="00474EE3" w:rsidRPr="00474EE3" w:rsidRDefault="00474EE3" w:rsidP="00504F4D">
      <w:pPr>
        <w:pStyle w:val="ListParagraph"/>
        <w:numPr>
          <w:ilvl w:val="0"/>
          <w:numId w:val="30"/>
        </w:numPr>
        <w:spacing w:line="239" w:lineRule="auto"/>
        <w:ind w:right="-320"/>
        <w:rPr>
          <w:rFonts w:asciiTheme="minorHAnsi" w:hAnsiTheme="minorHAnsi" w:cstheme="minorHAnsi"/>
          <w:sz w:val="24"/>
        </w:rPr>
      </w:pPr>
      <w:r w:rsidRPr="00504F4D">
        <w:rPr>
          <w:rFonts w:asciiTheme="minorHAnsi" w:hAnsiTheme="minorHAnsi" w:cstheme="minorHAnsi"/>
          <w:b/>
          <w:sz w:val="24"/>
        </w:rPr>
        <w:t>Networking</w:t>
      </w:r>
      <w:r w:rsidRPr="00504F4D">
        <w:rPr>
          <w:rFonts w:asciiTheme="minorHAnsi" w:hAnsiTheme="minorHAnsi" w:cstheme="minorHAnsi"/>
          <w:sz w:val="24"/>
        </w:rPr>
        <w:t xml:space="preserve"> </w:t>
      </w:r>
      <w:r w:rsidRPr="00474EE3">
        <w:rPr>
          <w:rFonts w:asciiTheme="minorHAnsi" w:hAnsiTheme="minorHAnsi" w:cstheme="minorHAnsi"/>
          <w:sz w:val="24"/>
        </w:rPr>
        <w:t>– allowing pioneers to meet for mutual development and support</w:t>
      </w:r>
      <w:r w:rsidR="00A871E2">
        <w:rPr>
          <w:rFonts w:asciiTheme="minorHAnsi" w:hAnsiTheme="minorHAnsi" w:cstheme="minorHAnsi"/>
          <w:sz w:val="24"/>
        </w:rPr>
        <w:t>.</w:t>
      </w:r>
    </w:p>
    <w:p w14:paraId="4EFEAE89" w14:textId="77777777" w:rsidR="00474EE3" w:rsidRDefault="00474EE3" w:rsidP="00474EE3">
      <w:pPr>
        <w:rPr>
          <w:rFonts w:asciiTheme="minorHAnsi" w:hAnsiTheme="minorHAnsi" w:cstheme="minorHAnsi"/>
          <w:sz w:val="24"/>
        </w:rPr>
      </w:pPr>
    </w:p>
    <w:p w14:paraId="5FC973B6" w14:textId="27E27C86" w:rsidR="00AC4900" w:rsidRPr="00A871E2" w:rsidRDefault="6DB4A5C7" w:rsidP="57FD7AEC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r w:rsidRPr="57FD7AEC">
        <w:rPr>
          <w:rFonts w:asciiTheme="minorHAnsi" w:eastAsiaTheme="minorEastAsia" w:hAnsiTheme="minorHAnsi" w:cstheme="minorBidi"/>
          <w:sz w:val="24"/>
          <w:szCs w:val="24"/>
        </w:rPr>
        <w:t>The use of the grant money is to be determined by the management group and not prescribed by the Grants Group – i.e. the money may be used for NI/pension contributions, housing costs, pioneer expenses etc.  However, a</w:t>
      </w:r>
      <w:r w:rsidR="2C303E9B" w:rsidRPr="57FD7AEC">
        <w:rPr>
          <w:rFonts w:asciiTheme="minorHAnsi" w:eastAsiaTheme="minorEastAsia" w:hAnsiTheme="minorHAnsi" w:cstheme="minorBidi"/>
          <w:sz w:val="24"/>
          <w:szCs w:val="24"/>
        </w:rPr>
        <w:t>ll</w:t>
      </w:r>
      <w:r w:rsidRPr="57FD7AEC">
        <w:rPr>
          <w:rFonts w:asciiTheme="minorHAnsi" w:eastAsiaTheme="minorEastAsia" w:hAnsiTheme="minorHAnsi" w:cstheme="minorBidi"/>
          <w:sz w:val="24"/>
          <w:szCs w:val="24"/>
        </w:rPr>
        <w:t xml:space="preserve"> application</w:t>
      </w:r>
      <w:r w:rsidR="11C22AE4" w:rsidRPr="57FD7AEC">
        <w:rPr>
          <w:rFonts w:asciiTheme="minorHAnsi" w:eastAsiaTheme="minorEastAsia" w:hAnsiTheme="minorHAnsi" w:cstheme="minorBidi"/>
          <w:sz w:val="24"/>
          <w:szCs w:val="24"/>
        </w:rPr>
        <w:t>s</w:t>
      </w:r>
      <w:r w:rsidRPr="57FD7AE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4D213D3E" w:rsidRPr="57FD7AEC">
        <w:rPr>
          <w:rFonts w:asciiTheme="minorHAnsi" w:eastAsiaTheme="minorEastAsia" w:hAnsiTheme="minorHAnsi" w:cstheme="minorBidi"/>
          <w:sz w:val="24"/>
          <w:szCs w:val="24"/>
        </w:rPr>
        <w:t>sh</w:t>
      </w:r>
      <w:r w:rsidRPr="57FD7AEC">
        <w:rPr>
          <w:rFonts w:asciiTheme="minorHAnsi" w:eastAsiaTheme="minorEastAsia" w:hAnsiTheme="minorHAnsi" w:cstheme="minorBidi"/>
          <w:sz w:val="24"/>
          <w:szCs w:val="24"/>
        </w:rPr>
        <w:t xml:space="preserve">ould </w:t>
      </w:r>
      <w:r w:rsidR="3002BB62" w:rsidRPr="57FD7AEC">
        <w:rPr>
          <w:rFonts w:asciiTheme="minorHAnsi" w:eastAsiaTheme="minorEastAsia" w:hAnsiTheme="minorHAnsi" w:cstheme="minorBidi"/>
          <w:sz w:val="24"/>
          <w:szCs w:val="24"/>
        </w:rPr>
        <w:t>include a bud</w:t>
      </w:r>
      <w:r w:rsidR="118E61D4" w:rsidRPr="57FD7AEC">
        <w:rPr>
          <w:rFonts w:asciiTheme="minorHAnsi" w:eastAsiaTheme="minorEastAsia" w:hAnsiTheme="minorHAnsi" w:cstheme="minorBidi"/>
          <w:sz w:val="24"/>
          <w:szCs w:val="24"/>
        </w:rPr>
        <w:t>get specifying how</w:t>
      </w:r>
      <w:r w:rsidRPr="57FD7AEC">
        <w:rPr>
          <w:rFonts w:asciiTheme="minorHAnsi" w:eastAsiaTheme="minorEastAsia" w:hAnsiTheme="minorHAnsi" w:cstheme="minorBidi"/>
          <w:sz w:val="24"/>
          <w:szCs w:val="24"/>
        </w:rPr>
        <w:t xml:space="preserve"> the grant money would be spent.</w:t>
      </w:r>
    </w:p>
    <w:p w14:paraId="75D32323" w14:textId="77777777" w:rsidR="00AC4900" w:rsidRDefault="00AC4900" w:rsidP="00474EE3">
      <w:pPr>
        <w:rPr>
          <w:rFonts w:asciiTheme="minorHAnsi" w:hAnsiTheme="minorHAnsi" w:cstheme="minorHAnsi"/>
          <w:sz w:val="24"/>
        </w:rPr>
      </w:pPr>
    </w:p>
    <w:p w14:paraId="513E2AEF" w14:textId="18577054" w:rsidR="00577F72" w:rsidRDefault="6497D9C6" w:rsidP="57FD7AEC">
      <w:pPr>
        <w:rPr>
          <w:rFonts w:asciiTheme="minorHAnsi" w:hAnsiTheme="minorHAnsi" w:cstheme="minorBidi"/>
          <w:sz w:val="24"/>
        </w:rPr>
      </w:pPr>
      <w:r w:rsidRPr="57FD7AEC">
        <w:rPr>
          <w:rFonts w:asciiTheme="minorHAnsi" w:hAnsiTheme="minorHAnsi" w:cstheme="minorBidi"/>
          <w:b/>
          <w:bCs/>
          <w:sz w:val="24"/>
          <w:u w:val="single"/>
        </w:rPr>
        <w:t>Please note</w:t>
      </w:r>
      <w:r w:rsidRPr="57FD7AEC">
        <w:rPr>
          <w:rFonts w:asciiTheme="minorHAnsi" w:hAnsiTheme="minorHAnsi" w:cstheme="minorBidi"/>
          <w:sz w:val="24"/>
        </w:rPr>
        <w:t xml:space="preserve">, </w:t>
      </w:r>
      <w:r w:rsidR="00BB141B" w:rsidRPr="57FD7AEC">
        <w:rPr>
          <w:rFonts w:asciiTheme="minorHAnsi" w:hAnsiTheme="minorHAnsi" w:cstheme="minorBidi"/>
          <w:sz w:val="24"/>
        </w:rPr>
        <w:t xml:space="preserve">the grant </w:t>
      </w:r>
      <w:r w:rsidRPr="57FD7AEC">
        <w:rPr>
          <w:rFonts w:asciiTheme="minorHAnsi" w:hAnsiTheme="minorHAnsi" w:cstheme="minorBidi"/>
          <w:sz w:val="24"/>
        </w:rPr>
        <w:t xml:space="preserve">would be </w:t>
      </w:r>
      <w:r w:rsidR="0B3FE583" w:rsidRPr="57FD7AEC">
        <w:rPr>
          <w:rFonts w:asciiTheme="minorHAnsi" w:hAnsiTheme="minorHAnsi" w:cstheme="minorBidi"/>
          <w:sz w:val="24"/>
        </w:rPr>
        <w:t xml:space="preserve">paid in twelve equal monthly installments throughout the year.  </w:t>
      </w:r>
      <w:r w:rsidR="00BB141B" w:rsidRPr="57FD7AEC">
        <w:rPr>
          <w:rFonts w:asciiTheme="minorHAnsi" w:hAnsiTheme="minorHAnsi" w:cstheme="minorBidi"/>
          <w:sz w:val="24"/>
        </w:rPr>
        <w:t>If additional f</w:t>
      </w:r>
      <w:r w:rsidR="0B3FE583" w:rsidRPr="57FD7AEC">
        <w:rPr>
          <w:rFonts w:asciiTheme="minorHAnsi" w:hAnsiTheme="minorHAnsi" w:cstheme="minorBidi"/>
          <w:sz w:val="24"/>
        </w:rPr>
        <w:t xml:space="preserve">unding </w:t>
      </w:r>
      <w:r w:rsidR="00BB141B" w:rsidRPr="57FD7AEC">
        <w:rPr>
          <w:rFonts w:asciiTheme="minorHAnsi" w:hAnsiTheme="minorHAnsi" w:cstheme="minorBidi"/>
          <w:sz w:val="24"/>
        </w:rPr>
        <w:t xml:space="preserve">is required </w:t>
      </w:r>
      <w:r w:rsidR="0B3FE583" w:rsidRPr="57FD7AEC">
        <w:rPr>
          <w:rFonts w:asciiTheme="minorHAnsi" w:hAnsiTheme="minorHAnsi" w:cstheme="minorBidi"/>
          <w:sz w:val="24"/>
        </w:rPr>
        <w:t xml:space="preserve">for set-up/fabric costs </w:t>
      </w:r>
      <w:r w:rsidR="00BB141B" w:rsidRPr="57FD7AEC">
        <w:rPr>
          <w:rFonts w:asciiTheme="minorHAnsi" w:hAnsiTheme="minorHAnsi" w:cstheme="minorBidi"/>
          <w:sz w:val="24"/>
        </w:rPr>
        <w:t>then a Mission Project Grant can also be applied for</w:t>
      </w:r>
      <w:r w:rsidR="5A4DAA64" w:rsidRPr="57FD7AEC">
        <w:rPr>
          <w:rFonts w:asciiTheme="minorHAnsi" w:hAnsiTheme="minorHAnsi" w:cstheme="minorBidi"/>
          <w:sz w:val="24"/>
        </w:rPr>
        <w:t xml:space="preserve">, </w:t>
      </w:r>
      <w:r w:rsidR="0B3FE583" w:rsidRPr="57FD7AEC">
        <w:rPr>
          <w:rFonts w:asciiTheme="minorHAnsi" w:hAnsiTheme="minorHAnsi" w:cstheme="minorBidi"/>
          <w:sz w:val="24"/>
        </w:rPr>
        <w:t xml:space="preserve">up to </w:t>
      </w:r>
      <w:r w:rsidR="0EBC4558" w:rsidRPr="57FD7AEC">
        <w:rPr>
          <w:rFonts w:asciiTheme="minorHAnsi" w:hAnsiTheme="minorHAnsi" w:cstheme="minorBidi"/>
          <w:sz w:val="24"/>
        </w:rPr>
        <w:t>a maximum of £</w:t>
      </w:r>
      <w:r w:rsidR="40607767" w:rsidRPr="57FD7AEC">
        <w:rPr>
          <w:rFonts w:asciiTheme="minorHAnsi" w:hAnsiTheme="minorHAnsi" w:cstheme="minorBidi"/>
          <w:sz w:val="24"/>
        </w:rPr>
        <w:t>3,000</w:t>
      </w:r>
      <w:r w:rsidR="0EBC4558" w:rsidRPr="57FD7AEC">
        <w:rPr>
          <w:rFonts w:asciiTheme="minorHAnsi" w:hAnsiTheme="minorHAnsi" w:cstheme="minorBidi"/>
          <w:sz w:val="24"/>
        </w:rPr>
        <w:t xml:space="preserve">.  </w:t>
      </w:r>
    </w:p>
    <w:p w14:paraId="21D14963" w14:textId="77777777" w:rsidR="00577F72" w:rsidRDefault="00577F72" w:rsidP="57FD7AEC">
      <w:pPr>
        <w:rPr>
          <w:rFonts w:asciiTheme="minorHAnsi" w:hAnsiTheme="minorHAnsi" w:cstheme="minorBidi"/>
          <w:sz w:val="24"/>
        </w:rPr>
      </w:pPr>
    </w:p>
    <w:p w14:paraId="3FA38597" w14:textId="6A7E4159" w:rsidR="004F0570" w:rsidRDefault="0EBC4558" w:rsidP="57FD7AEC">
      <w:pPr>
        <w:rPr>
          <w:rFonts w:asciiTheme="minorHAnsi" w:hAnsiTheme="minorHAnsi" w:cstheme="minorBidi"/>
          <w:sz w:val="24"/>
        </w:rPr>
      </w:pPr>
      <w:r w:rsidRPr="66E22638">
        <w:rPr>
          <w:rFonts w:asciiTheme="minorHAnsi" w:hAnsiTheme="minorHAnsi" w:cstheme="minorBidi"/>
          <w:sz w:val="24"/>
        </w:rPr>
        <w:t>Please note</w:t>
      </w:r>
      <w:r w:rsidR="278B7130" w:rsidRPr="66E22638">
        <w:rPr>
          <w:rFonts w:asciiTheme="minorHAnsi" w:hAnsiTheme="minorHAnsi" w:cstheme="minorBidi"/>
          <w:sz w:val="24"/>
        </w:rPr>
        <w:t>,</w:t>
      </w:r>
      <w:r w:rsidRPr="66E22638">
        <w:rPr>
          <w:rFonts w:asciiTheme="minorHAnsi" w:hAnsiTheme="minorHAnsi" w:cstheme="minorBidi"/>
          <w:sz w:val="24"/>
        </w:rPr>
        <w:t xml:space="preserve"> </w:t>
      </w:r>
      <w:r w:rsidR="005D0CE1" w:rsidRPr="66E22638">
        <w:rPr>
          <w:rFonts w:asciiTheme="minorHAnsi" w:hAnsiTheme="minorHAnsi" w:cstheme="minorBidi"/>
          <w:sz w:val="24"/>
        </w:rPr>
        <w:t xml:space="preserve">a Mission Project Grant </w:t>
      </w:r>
      <w:r w:rsidR="3D9ABB21" w:rsidRPr="66E22638">
        <w:rPr>
          <w:rFonts w:asciiTheme="minorHAnsi" w:hAnsiTheme="minorHAnsi" w:cstheme="minorBidi"/>
          <w:sz w:val="24"/>
        </w:rPr>
        <w:t xml:space="preserve">(MPG) </w:t>
      </w:r>
      <w:r w:rsidR="005D0CE1" w:rsidRPr="66E22638">
        <w:rPr>
          <w:rFonts w:asciiTheme="minorHAnsi" w:hAnsiTheme="minorHAnsi" w:cstheme="minorBidi"/>
          <w:sz w:val="24"/>
        </w:rPr>
        <w:t>can usually only be applied for once every five years</w:t>
      </w:r>
      <w:r w:rsidR="00836EAE" w:rsidRPr="66E22638">
        <w:rPr>
          <w:rFonts w:asciiTheme="minorHAnsi" w:hAnsiTheme="minorHAnsi" w:cstheme="minorBidi"/>
          <w:sz w:val="24"/>
        </w:rPr>
        <w:t>.   A</w:t>
      </w:r>
      <w:r w:rsidR="00333963" w:rsidRPr="66E22638">
        <w:rPr>
          <w:rFonts w:asciiTheme="minorHAnsi" w:hAnsiTheme="minorHAnsi" w:cstheme="minorBidi"/>
          <w:sz w:val="24"/>
        </w:rPr>
        <w:t xml:space="preserve"> </w:t>
      </w:r>
      <w:r w:rsidR="00836EAE" w:rsidRPr="66E22638">
        <w:rPr>
          <w:rFonts w:asciiTheme="minorHAnsi" w:hAnsiTheme="minorHAnsi" w:cstheme="minorBidi"/>
          <w:sz w:val="24"/>
        </w:rPr>
        <w:t>M</w:t>
      </w:r>
      <w:r w:rsidR="068A2DC8" w:rsidRPr="66E22638">
        <w:rPr>
          <w:rFonts w:asciiTheme="minorHAnsi" w:hAnsiTheme="minorHAnsi" w:cstheme="minorBidi"/>
          <w:sz w:val="24"/>
        </w:rPr>
        <w:t xml:space="preserve">ission </w:t>
      </w:r>
      <w:r w:rsidR="00836EAE" w:rsidRPr="66E22638">
        <w:rPr>
          <w:rFonts w:asciiTheme="minorHAnsi" w:hAnsiTheme="minorHAnsi" w:cstheme="minorBidi"/>
          <w:sz w:val="24"/>
        </w:rPr>
        <w:t>P</w:t>
      </w:r>
      <w:r w:rsidR="5BBBA703" w:rsidRPr="66E22638">
        <w:rPr>
          <w:rFonts w:asciiTheme="minorHAnsi" w:hAnsiTheme="minorHAnsi" w:cstheme="minorBidi"/>
          <w:sz w:val="24"/>
        </w:rPr>
        <w:t xml:space="preserve">roject </w:t>
      </w:r>
      <w:r w:rsidR="00836EAE" w:rsidRPr="66E22638">
        <w:rPr>
          <w:rFonts w:asciiTheme="minorHAnsi" w:hAnsiTheme="minorHAnsi" w:cstheme="minorBidi"/>
          <w:sz w:val="24"/>
        </w:rPr>
        <w:t>G</w:t>
      </w:r>
      <w:r w:rsidR="0F5E4654" w:rsidRPr="66E22638">
        <w:rPr>
          <w:rFonts w:asciiTheme="minorHAnsi" w:hAnsiTheme="minorHAnsi" w:cstheme="minorBidi"/>
          <w:sz w:val="24"/>
        </w:rPr>
        <w:t>rant</w:t>
      </w:r>
      <w:r w:rsidR="00836EAE" w:rsidRPr="66E22638">
        <w:rPr>
          <w:rFonts w:asciiTheme="minorHAnsi" w:hAnsiTheme="minorHAnsi" w:cstheme="minorBidi"/>
          <w:sz w:val="24"/>
        </w:rPr>
        <w:t xml:space="preserve"> application</w:t>
      </w:r>
      <w:r w:rsidR="00333963" w:rsidRPr="66E22638">
        <w:rPr>
          <w:rFonts w:asciiTheme="minorHAnsi" w:hAnsiTheme="minorHAnsi" w:cstheme="minorBidi"/>
          <w:sz w:val="24"/>
        </w:rPr>
        <w:t xml:space="preserve"> would be considered, subject to a Mission Partnership Grant being agreed.</w:t>
      </w:r>
    </w:p>
    <w:p w14:paraId="1AD65BED" w14:textId="77777777" w:rsidR="00B357E1" w:rsidRDefault="00B357E1" w:rsidP="57FD7AEC">
      <w:pPr>
        <w:rPr>
          <w:rFonts w:asciiTheme="minorHAnsi" w:hAnsiTheme="minorHAnsi" w:cstheme="minorBidi"/>
          <w:sz w:val="24"/>
        </w:rPr>
      </w:pPr>
    </w:p>
    <w:p w14:paraId="6F9F7E0D" w14:textId="7F1F3F51" w:rsidR="00B357E1" w:rsidRDefault="00B357E1" w:rsidP="57FD7AEC">
      <w:pPr>
        <w:rPr>
          <w:rFonts w:asciiTheme="minorHAnsi" w:hAnsiTheme="minorHAnsi" w:cstheme="minorBidi"/>
          <w:sz w:val="24"/>
        </w:rPr>
      </w:pPr>
      <w:r w:rsidRPr="57FD7AEC">
        <w:rPr>
          <w:rFonts w:asciiTheme="minorHAnsi" w:hAnsiTheme="minorHAnsi" w:cstheme="minorBidi"/>
          <w:sz w:val="24"/>
        </w:rPr>
        <w:t>Also of note is that a Mission Partnership Grant will only be paid for those months where a ministry has a worker in post.</w:t>
      </w:r>
    </w:p>
    <w:p w14:paraId="546E35A5" w14:textId="029229CD" w:rsidR="00577F72" w:rsidRDefault="00577F72" w:rsidP="57FD7AEC">
      <w:pPr>
        <w:rPr>
          <w:rFonts w:asciiTheme="minorHAnsi" w:hAnsiTheme="minorHAnsi" w:cstheme="minorBidi"/>
          <w:sz w:val="24"/>
        </w:rPr>
      </w:pPr>
    </w:p>
    <w:p w14:paraId="59205326" w14:textId="289EB286" w:rsidR="007602D4" w:rsidRDefault="007602D4" w:rsidP="57FD7AEC"/>
    <w:p w14:paraId="5F7B856F" w14:textId="4D3FADB9" w:rsidR="007602D4" w:rsidRPr="00711748" w:rsidRDefault="007602D4" w:rsidP="007602D4">
      <w:pPr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</w:pPr>
      <w:r w:rsidRPr="00711748"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  <w:t xml:space="preserve">Expectations of grant supported </w:t>
      </w:r>
      <w:r w:rsidR="005703A8" w:rsidRPr="00711748"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  <w:t>pioneer ministries</w:t>
      </w:r>
    </w:p>
    <w:p w14:paraId="20BAD4CF" w14:textId="77777777" w:rsidR="007602D4" w:rsidRPr="00657633" w:rsidRDefault="007602D4" w:rsidP="007602D4">
      <w:pPr>
        <w:rPr>
          <w:rFonts w:ascii="Calibri" w:hAnsi="Calibri" w:cs="Calibri"/>
          <w:lang w:val="en-GB"/>
        </w:rPr>
      </w:pPr>
    </w:p>
    <w:p w14:paraId="3A82C8BD" w14:textId="4C0D37B9" w:rsidR="007602D4" w:rsidRPr="004B7E13" w:rsidRDefault="1892EC00" w:rsidP="57FD7AEC">
      <w:pPr>
        <w:rPr>
          <w:rFonts w:asciiTheme="minorHAnsi" w:eastAsiaTheme="minorEastAsia" w:hAnsiTheme="minorHAnsi" w:cstheme="minorBidi"/>
          <w:sz w:val="24"/>
          <w:lang w:val="en-GB"/>
        </w:rPr>
      </w:pP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Whilst we do not want to be legalistic, we would ask that </w:t>
      </w:r>
      <w:proofErr w:type="spellStart"/>
      <w:r w:rsidR="2B9194F5" w:rsidRPr="66E22638">
        <w:rPr>
          <w:rFonts w:asciiTheme="minorHAnsi" w:eastAsiaTheme="minorEastAsia" w:hAnsiTheme="minorHAnsi" w:cstheme="minorBidi"/>
          <w:sz w:val="24"/>
          <w:lang w:val="en-GB"/>
        </w:rPr>
        <w:t>MPaG</w:t>
      </w:r>
      <w:proofErr w:type="spellEnd"/>
      <w:r w:rsidR="2B9194F5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funded pioneer projects express their partnership </w:t>
      </w:r>
      <w:r w:rsidR="6DD597CB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by participating in wider 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>Baptist family life</w:t>
      </w:r>
      <w:r w:rsidR="325CE13F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>……</w:t>
      </w:r>
    </w:p>
    <w:p w14:paraId="465BD5B3" w14:textId="77777777" w:rsidR="007602D4" w:rsidRPr="004B7E13" w:rsidRDefault="007602D4" w:rsidP="007602D4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4FB783A0" w14:textId="3BEFD165" w:rsidR="007602D4" w:rsidRDefault="1892EC00" w:rsidP="57FD7AEC">
      <w:pPr>
        <w:pStyle w:val="ListParagraph"/>
        <w:widowControl/>
        <w:numPr>
          <w:ilvl w:val="0"/>
          <w:numId w:val="33"/>
        </w:numPr>
        <w:rPr>
          <w:rFonts w:asciiTheme="minorHAnsi" w:eastAsiaTheme="minorEastAsia" w:hAnsiTheme="minorHAnsi" w:cstheme="minorBidi"/>
          <w:sz w:val="24"/>
          <w:lang w:val="en-GB"/>
        </w:rPr>
      </w:pPr>
      <w:r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Grants are dependent on </w:t>
      </w:r>
      <w:r w:rsidR="5FD79B6E" w:rsidRPr="5E450814">
        <w:rPr>
          <w:rFonts w:asciiTheme="minorHAnsi" w:eastAsiaTheme="minorEastAsia" w:hAnsiTheme="minorHAnsi" w:cstheme="minorBidi"/>
          <w:sz w:val="24"/>
          <w:lang w:val="en-GB"/>
        </w:rPr>
        <w:t>pioneering min</w:t>
      </w:r>
      <w:r w:rsidR="009765C1" w:rsidRPr="5E450814">
        <w:rPr>
          <w:rFonts w:asciiTheme="minorHAnsi" w:eastAsiaTheme="minorEastAsia" w:hAnsiTheme="minorHAnsi" w:cstheme="minorBidi"/>
          <w:sz w:val="24"/>
          <w:lang w:val="en-GB"/>
        </w:rPr>
        <w:t>i</w:t>
      </w:r>
      <w:r w:rsidR="5FD79B6E" w:rsidRPr="5E450814">
        <w:rPr>
          <w:rFonts w:asciiTheme="minorHAnsi" w:eastAsiaTheme="minorEastAsia" w:hAnsiTheme="minorHAnsi" w:cstheme="minorBidi"/>
          <w:sz w:val="24"/>
          <w:lang w:val="en-GB"/>
        </w:rPr>
        <w:t>str</w:t>
      </w:r>
      <w:r w:rsidR="434B68C1" w:rsidRPr="5E450814">
        <w:rPr>
          <w:rFonts w:asciiTheme="minorHAnsi" w:eastAsiaTheme="minorEastAsia" w:hAnsiTheme="minorHAnsi" w:cstheme="minorBidi"/>
          <w:sz w:val="24"/>
          <w:lang w:val="en-GB"/>
        </w:rPr>
        <w:t>i</w:t>
      </w:r>
      <w:r w:rsidR="5FD79B6E"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es </w:t>
      </w:r>
      <w:r w:rsidRPr="5E450814">
        <w:rPr>
          <w:rFonts w:asciiTheme="minorHAnsi" w:eastAsiaTheme="minorEastAsia" w:hAnsiTheme="minorHAnsi" w:cstheme="minorBidi"/>
          <w:sz w:val="24"/>
          <w:lang w:val="en-GB"/>
        </w:rPr>
        <w:t>developing and pursuing a missio</w:t>
      </w:r>
      <w:r w:rsidR="00893BD3" w:rsidRPr="5E450814">
        <w:rPr>
          <w:rFonts w:asciiTheme="minorHAnsi" w:eastAsiaTheme="minorEastAsia" w:hAnsiTheme="minorHAnsi" w:cstheme="minorBidi"/>
          <w:sz w:val="24"/>
          <w:lang w:val="en-GB"/>
        </w:rPr>
        <w:t>n</w:t>
      </w:r>
      <w:r w:rsidR="003E24F8"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al </w:t>
      </w:r>
      <w:r w:rsidR="747E6B7B" w:rsidRPr="5E450814">
        <w:rPr>
          <w:rFonts w:asciiTheme="minorHAnsi" w:eastAsiaTheme="minorEastAsia" w:hAnsiTheme="minorHAnsi" w:cstheme="minorBidi"/>
          <w:sz w:val="24"/>
          <w:lang w:val="en-GB"/>
        </w:rPr>
        <w:t>plan agreed</w:t>
      </w:r>
      <w:r w:rsidR="58F113F5"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 with and supported by</w:t>
      </w:r>
      <w:r w:rsidR="7CA7509E"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 </w:t>
      </w:r>
      <w:r w:rsidR="6D85CFF6" w:rsidRPr="5E450814">
        <w:rPr>
          <w:rFonts w:asciiTheme="minorHAnsi" w:eastAsiaTheme="minorEastAsia" w:hAnsiTheme="minorHAnsi" w:cstheme="minorBidi"/>
          <w:sz w:val="24"/>
          <w:lang w:val="en-GB"/>
        </w:rPr>
        <w:t>a</w:t>
      </w:r>
      <w:r w:rsidR="3A3ED41D"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n Association-appointed </w:t>
      </w:r>
      <w:r w:rsidRPr="5E450814">
        <w:rPr>
          <w:rFonts w:asciiTheme="minorHAnsi" w:eastAsiaTheme="minorEastAsia" w:hAnsiTheme="minorHAnsi" w:cstheme="minorBidi"/>
          <w:sz w:val="24"/>
          <w:lang w:val="en-GB"/>
        </w:rPr>
        <w:t>Mission Accompanier (MA).</w:t>
      </w:r>
    </w:p>
    <w:p w14:paraId="3595742C" w14:textId="77777777" w:rsidR="00711748" w:rsidRPr="004B7E13" w:rsidRDefault="00711748" w:rsidP="00711748">
      <w:pPr>
        <w:pStyle w:val="ListParagraph"/>
        <w:widowControl/>
        <w:rPr>
          <w:rFonts w:asciiTheme="minorHAnsi" w:eastAsiaTheme="minorHAnsi" w:hAnsiTheme="minorHAnsi" w:cstheme="minorHAnsi"/>
          <w:sz w:val="24"/>
          <w:lang w:val="en-GB"/>
        </w:rPr>
      </w:pPr>
    </w:p>
    <w:p w14:paraId="12CCC9B6" w14:textId="5105F072" w:rsidR="00410CC5" w:rsidRPr="00410CC5" w:rsidRDefault="007602D4" w:rsidP="00410CC5">
      <w:pPr>
        <w:pStyle w:val="ListParagraph"/>
        <w:widowControl/>
        <w:numPr>
          <w:ilvl w:val="0"/>
          <w:numId w:val="33"/>
        </w:numPr>
        <w:rPr>
          <w:rFonts w:asciiTheme="minorHAnsi" w:eastAsiaTheme="minorHAnsi" w:hAnsiTheme="minorHAnsi" w:cstheme="minorHAnsi"/>
          <w:sz w:val="24"/>
          <w:lang w:val="en-GB"/>
        </w:rPr>
      </w:pPr>
      <w:r w:rsidRPr="004B7E13">
        <w:rPr>
          <w:rFonts w:asciiTheme="minorHAnsi" w:eastAsiaTheme="minorHAnsi" w:hAnsiTheme="minorHAnsi" w:cstheme="minorHAnsi"/>
          <w:sz w:val="24"/>
          <w:lang w:val="en-GB"/>
        </w:rPr>
        <w:t xml:space="preserve">Grant funded ministries are expected to send representatives to attend EMBA Gatherings and </w:t>
      </w:r>
      <w:r w:rsidR="00410CC5">
        <w:rPr>
          <w:rFonts w:asciiTheme="minorHAnsi" w:eastAsiaTheme="minorHAnsi" w:hAnsiTheme="minorHAnsi" w:cstheme="minorHAnsi"/>
          <w:sz w:val="24"/>
          <w:lang w:val="en-GB"/>
        </w:rPr>
        <w:t>the minister/missional lead</w:t>
      </w:r>
      <w:r w:rsidRPr="004B7E13">
        <w:rPr>
          <w:rFonts w:asciiTheme="minorHAnsi" w:eastAsiaTheme="minorHAnsi" w:hAnsiTheme="minorHAnsi" w:cstheme="minorHAnsi"/>
          <w:sz w:val="24"/>
          <w:lang w:val="en-GB"/>
        </w:rPr>
        <w:t xml:space="preserve">, to attend the annual EMBA Ministers’ Conference </w:t>
      </w:r>
      <w:r w:rsidRPr="00410CC5">
        <w:rPr>
          <w:rFonts w:asciiTheme="minorHAnsi" w:eastAsiaTheme="minorHAnsi" w:hAnsiTheme="minorHAnsi" w:cstheme="minorHAnsi"/>
          <w:i/>
          <w:iCs/>
          <w:sz w:val="24"/>
          <w:lang w:val="en-GB"/>
        </w:rPr>
        <w:t>(if funding is an issue, please speak to your Regional Minister)</w:t>
      </w:r>
      <w:r w:rsidRPr="004B7E13">
        <w:rPr>
          <w:rFonts w:asciiTheme="minorHAnsi" w:eastAsiaTheme="minorHAnsi" w:hAnsiTheme="minorHAnsi" w:cstheme="minorHAnsi"/>
          <w:sz w:val="24"/>
          <w:lang w:val="en-GB"/>
        </w:rPr>
        <w:t>.</w:t>
      </w:r>
    </w:p>
    <w:p w14:paraId="6A532559" w14:textId="77777777" w:rsidR="00410CC5" w:rsidRPr="004B7E13" w:rsidRDefault="00410CC5" w:rsidP="00410CC5">
      <w:pPr>
        <w:pStyle w:val="ListParagraph"/>
        <w:widowControl/>
        <w:rPr>
          <w:rFonts w:asciiTheme="minorHAnsi" w:eastAsiaTheme="minorHAnsi" w:hAnsiTheme="minorHAnsi" w:cstheme="minorHAnsi"/>
          <w:sz w:val="24"/>
          <w:lang w:val="en-GB"/>
        </w:rPr>
      </w:pPr>
    </w:p>
    <w:p w14:paraId="3DD9C11A" w14:textId="691D29E8" w:rsidR="007602D4" w:rsidRPr="004B7E13" w:rsidRDefault="007602D4" w:rsidP="57FD7AEC">
      <w:pPr>
        <w:pStyle w:val="ListParagraph"/>
        <w:widowControl/>
        <w:numPr>
          <w:ilvl w:val="0"/>
          <w:numId w:val="33"/>
        </w:numPr>
        <w:rPr>
          <w:rFonts w:asciiTheme="minorHAnsi" w:eastAsiaTheme="minorEastAsia" w:hAnsiTheme="minorHAnsi" w:cstheme="minorBidi"/>
          <w:sz w:val="24"/>
          <w:lang w:val="en-GB"/>
        </w:rPr>
      </w:pP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The EMBA Grants Group strongly recommend that </w:t>
      </w:r>
      <w:r w:rsidR="00657633" w:rsidRPr="66E22638">
        <w:rPr>
          <w:rFonts w:asciiTheme="minorHAnsi" w:eastAsiaTheme="minorEastAsia" w:hAnsiTheme="minorHAnsi" w:cstheme="minorBidi"/>
          <w:sz w:val="24"/>
          <w:lang w:val="en-GB"/>
        </w:rPr>
        <w:t>ministries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in receipt of a grant look to give no more than 15% of their income to other causes (5% HM, 5% BMS, 5% other); any surplus income going towards a </w:t>
      </w:r>
      <w:r w:rsidR="00657633" w:rsidRPr="66E22638">
        <w:rPr>
          <w:rFonts w:asciiTheme="minorHAnsi" w:eastAsiaTheme="minorEastAsia" w:hAnsiTheme="minorHAnsi" w:cstheme="minorBidi"/>
          <w:sz w:val="24"/>
          <w:lang w:val="en-GB"/>
        </w:rPr>
        <w:t>ministry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reducing their reliance on a grant and becoming self-funding at the end of the grant period.  (The logic of this guidance is to avoid a situation where the wider Baptist family is effectively supporting the mission causes chosen by a </w:t>
      </w:r>
      <w:r w:rsidR="00657633" w:rsidRPr="66E22638">
        <w:rPr>
          <w:rFonts w:asciiTheme="minorHAnsi" w:eastAsiaTheme="minorEastAsia" w:hAnsiTheme="minorHAnsi" w:cstheme="minorBidi"/>
          <w:sz w:val="24"/>
          <w:lang w:val="en-GB"/>
        </w:rPr>
        <w:t>pioneering ministry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, when these finances could be used to support its own </w:t>
      </w:r>
      <w:r w:rsidR="00657633" w:rsidRPr="66E22638">
        <w:rPr>
          <w:rFonts w:asciiTheme="minorHAnsi" w:eastAsiaTheme="minorEastAsia" w:hAnsiTheme="minorHAnsi" w:cstheme="minorBidi"/>
          <w:sz w:val="24"/>
          <w:lang w:val="en-GB"/>
        </w:rPr>
        <w:t>worker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and mission.) </w:t>
      </w:r>
    </w:p>
    <w:p w14:paraId="65D1DE01" w14:textId="77777777" w:rsidR="007602D4" w:rsidRPr="00657633" w:rsidRDefault="007602D4" w:rsidP="007602D4">
      <w:pPr>
        <w:rPr>
          <w:rFonts w:ascii="Calibri Bold" w:hAnsi="Calibri Bold" w:cs="Calibri Bold"/>
          <w:b/>
          <w:bCs/>
          <w:sz w:val="28"/>
          <w:szCs w:val="28"/>
          <w:lang w:val="en-GB"/>
        </w:rPr>
      </w:pPr>
    </w:p>
    <w:p w14:paraId="4E1425E1" w14:textId="4B1A6F99" w:rsidR="007602D4" w:rsidRPr="00C028B6" w:rsidRDefault="007602D4" w:rsidP="4BE08F45">
      <w:pPr>
        <w:pStyle w:val="ListParagraph"/>
        <w:numPr>
          <w:ilvl w:val="0"/>
          <w:numId w:val="39"/>
        </w:numPr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</w:pPr>
      <w:r w:rsidRPr="4BE08F45"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  <w:t>Who makes the decisions on the awarding of grants?</w:t>
      </w:r>
    </w:p>
    <w:p w14:paraId="37070373" w14:textId="77777777" w:rsidR="00C028B6" w:rsidRDefault="00C028B6" w:rsidP="007602D4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208C5ED2" w14:textId="77777777" w:rsidR="00A7354E" w:rsidRPr="00A7354E" w:rsidRDefault="00A7354E" w:rsidP="00A7354E">
      <w:pPr>
        <w:rPr>
          <w:rFonts w:asciiTheme="minorHAnsi" w:eastAsiaTheme="minorHAnsi" w:hAnsiTheme="minorHAnsi" w:cstheme="minorHAnsi"/>
          <w:sz w:val="24"/>
          <w:lang w:val="en-GB"/>
        </w:rPr>
      </w:pPr>
      <w:r w:rsidRPr="00A7354E">
        <w:rPr>
          <w:rFonts w:asciiTheme="minorHAnsi" w:eastAsiaTheme="minorHAnsi" w:hAnsiTheme="minorHAnsi" w:cstheme="minorHAnsi"/>
          <w:sz w:val="24"/>
          <w:lang w:val="en-GB"/>
        </w:rPr>
        <w:t>Decisions on Mission Partnership Grant applications are made by the EMBA Grants Group.  Becky Nicholls (EMBA Admin Lead) currently manages the administration of all Association Grants.</w:t>
      </w:r>
    </w:p>
    <w:p w14:paraId="2C2E9F84" w14:textId="77777777" w:rsidR="007602D4" w:rsidRPr="00123153" w:rsidRDefault="007602D4" w:rsidP="007602D4">
      <w:pPr>
        <w:rPr>
          <w:rFonts w:ascii="Calibri Bold" w:hAnsi="Calibri Bold" w:cs="Calibri Bold"/>
          <w:b/>
          <w:bCs/>
          <w:color w:val="FF0000"/>
          <w:sz w:val="28"/>
          <w:szCs w:val="28"/>
          <w:lang w:val="en-GB"/>
        </w:rPr>
      </w:pPr>
    </w:p>
    <w:p w14:paraId="13AA664B" w14:textId="77777777" w:rsidR="007602D4" w:rsidRPr="00A7354E" w:rsidRDefault="007602D4" w:rsidP="007602D4">
      <w:pPr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</w:pPr>
      <w:r w:rsidRPr="00A7354E"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  <w:t>General Principles and Guidance</w:t>
      </w:r>
    </w:p>
    <w:p w14:paraId="22157685" w14:textId="77777777" w:rsidR="00A7354E" w:rsidRDefault="00A7354E" w:rsidP="007602D4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0B230ED6" w14:textId="5D07BE79" w:rsidR="007602D4" w:rsidRPr="004B7E13" w:rsidRDefault="007602D4" w:rsidP="5E450814">
      <w:pPr>
        <w:rPr>
          <w:rFonts w:asciiTheme="minorHAnsi" w:eastAsiaTheme="minorEastAsia" w:hAnsiTheme="minorHAnsi" w:cstheme="minorBidi"/>
          <w:sz w:val="24"/>
          <w:lang w:val="en-GB"/>
        </w:rPr>
      </w:pPr>
      <w:r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The grant process is underpinned by a commitment between the </w:t>
      </w:r>
      <w:r w:rsidR="00657633" w:rsidRPr="5E450814">
        <w:rPr>
          <w:rFonts w:asciiTheme="minorHAnsi" w:eastAsiaTheme="minorEastAsia" w:hAnsiTheme="minorHAnsi" w:cstheme="minorBidi"/>
          <w:sz w:val="24"/>
          <w:lang w:val="en-GB"/>
        </w:rPr>
        <w:t>pioneering ministry</w:t>
      </w:r>
      <w:r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 and the Association to listen to one another, to support each other and to be mutually open to </w:t>
      </w:r>
      <w:r w:rsidRPr="5E450814">
        <w:rPr>
          <w:rFonts w:asciiTheme="minorHAnsi" w:eastAsiaTheme="minorEastAsia" w:hAnsiTheme="minorHAnsi" w:cstheme="minorBidi"/>
          <w:sz w:val="24"/>
          <w:lang w:val="en-GB"/>
        </w:rPr>
        <w:lastRenderedPageBreak/>
        <w:t xml:space="preserve">challenge as the need for grant support is explored.  It is hoped that this process will provide space for the </w:t>
      </w:r>
      <w:r w:rsidR="00657633" w:rsidRPr="5E450814">
        <w:rPr>
          <w:rFonts w:asciiTheme="minorHAnsi" w:eastAsiaTheme="minorEastAsia" w:hAnsiTheme="minorHAnsi" w:cstheme="minorBidi"/>
          <w:sz w:val="24"/>
          <w:lang w:val="en-GB"/>
        </w:rPr>
        <w:t>ministry</w:t>
      </w:r>
      <w:r w:rsidRPr="5E450814">
        <w:rPr>
          <w:rFonts w:asciiTheme="minorHAnsi" w:eastAsiaTheme="minorEastAsia" w:hAnsiTheme="minorHAnsi" w:cstheme="minorBidi"/>
          <w:sz w:val="24"/>
          <w:lang w:val="en-GB"/>
        </w:rPr>
        <w:t xml:space="preserve"> and the Association to listen to God together and hear His voice.  This partnership is vital to ensure that Baptist family funds are used effectively to support Kingdom work with a missional focus, and to enable the gospel to be shared with those who have not yet heard it.</w:t>
      </w:r>
    </w:p>
    <w:p w14:paraId="486F18CF" w14:textId="77777777" w:rsidR="007602D4" w:rsidRPr="00123153" w:rsidRDefault="007602D4" w:rsidP="007602D4">
      <w:pPr>
        <w:rPr>
          <w:rFonts w:ascii="Calibri" w:hAnsi="Calibri" w:cs="Calibri"/>
          <w:color w:val="FF0000"/>
          <w:lang w:val="en-GB"/>
        </w:rPr>
      </w:pPr>
    </w:p>
    <w:p w14:paraId="4871D329" w14:textId="1E750BE9" w:rsidR="007602D4" w:rsidRPr="00FC18E2" w:rsidRDefault="007602D4" w:rsidP="57FD7AEC">
      <w:pPr>
        <w:rPr>
          <w:rFonts w:asciiTheme="minorHAnsi" w:eastAsiaTheme="minorEastAsia" w:hAnsiTheme="minorHAnsi" w:cstheme="minorBidi"/>
          <w:sz w:val="24"/>
          <w:lang w:val="en-GB"/>
        </w:rPr>
      </w:pPr>
    </w:p>
    <w:p w14:paraId="1814640D" w14:textId="78CF2028" w:rsidR="007602D4" w:rsidRPr="00FC18E2" w:rsidRDefault="007602D4" w:rsidP="007602D4">
      <w:pPr>
        <w:rPr>
          <w:rFonts w:asciiTheme="minorHAnsi" w:eastAsiaTheme="minorHAnsi" w:hAnsiTheme="minorHAnsi" w:cstheme="minorHAnsi"/>
          <w:sz w:val="24"/>
          <w:lang w:val="en-GB"/>
        </w:rPr>
      </w:pPr>
      <w:r w:rsidRPr="00FC18E2">
        <w:rPr>
          <w:rFonts w:asciiTheme="minorHAnsi" w:eastAsiaTheme="minorHAnsi" w:hAnsiTheme="minorHAnsi" w:cstheme="minorHAnsi"/>
          <w:sz w:val="24"/>
          <w:lang w:val="en-GB"/>
        </w:rPr>
        <w:t>There are key points and questions which will be considered when a grant decision is made. These</w:t>
      </w:r>
      <w:r w:rsidR="00FC18E2">
        <w:rPr>
          <w:rFonts w:asciiTheme="minorHAnsi" w:eastAsiaTheme="minorHAnsi" w:hAnsiTheme="minorHAnsi" w:cstheme="minorHAnsi"/>
          <w:sz w:val="24"/>
          <w:lang w:val="en-GB"/>
        </w:rPr>
        <w:t xml:space="preserve"> </w:t>
      </w:r>
      <w:r w:rsidRPr="00FC18E2">
        <w:rPr>
          <w:rFonts w:asciiTheme="minorHAnsi" w:eastAsiaTheme="minorHAnsi" w:hAnsiTheme="minorHAnsi" w:cstheme="minorHAnsi"/>
          <w:sz w:val="24"/>
          <w:lang w:val="en-GB"/>
        </w:rPr>
        <w:t>include:</w:t>
      </w:r>
    </w:p>
    <w:p w14:paraId="614F0D4E" w14:textId="20E056B1" w:rsidR="007602D4" w:rsidRPr="00FC18E2" w:rsidRDefault="007602D4" w:rsidP="007602D4">
      <w:pPr>
        <w:pStyle w:val="ListParagraph"/>
        <w:widowControl/>
        <w:numPr>
          <w:ilvl w:val="0"/>
          <w:numId w:val="34"/>
        </w:numPr>
        <w:rPr>
          <w:rFonts w:asciiTheme="minorHAnsi" w:eastAsiaTheme="minorHAnsi" w:hAnsiTheme="minorHAnsi" w:cstheme="minorHAnsi"/>
          <w:sz w:val="24"/>
          <w:lang w:val="en-GB"/>
        </w:rPr>
      </w:pPr>
      <w:r w:rsidRPr="00FC18E2">
        <w:rPr>
          <w:rFonts w:asciiTheme="minorHAnsi" w:eastAsiaTheme="minorHAnsi" w:hAnsiTheme="minorHAnsi" w:cstheme="minorHAnsi"/>
          <w:sz w:val="24"/>
          <w:lang w:val="en-GB"/>
        </w:rPr>
        <w:t xml:space="preserve">Will the grant enable </w:t>
      </w:r>
      <w:r w:rsidR="001E089B" w:rsidRPr="00FC18E2">
        <w:rPr>
          <w:rFonts w:asciiTheme="minorHAnsi" w:eastAsiaTheme="minorHAnsi" w:hAnsiTheme="minorHAnsi" w:cstheme="minorHAnsi"/>
          <w:sz w:val="24"/>
          <w:lang w:val="en-GB"/>
        </w:rPr>
        <w:t>the ministry</w:t>
      </w:r>
      <w:r w:rsidRPr="00FC18E2">
        <w:rPr>
          <w:rFonts w:asciiTheme="minorHAnsi" w:eastAsiaTheme="minorHAnsi" w:hAnsiTheme="minorHAnsi" w:cstheme="minorHAnsi"/>
          <w:sz w:val="24"/>
          <w:lang w:val="en-GB"/>
        </w:rPr>
        <w:t xml:space="preserve"> to grow and be more effective in mission?</w:t>
      </w:r>
    </w:p>
    <w:p w14:paraId="30BE4739" w14:textId="05610BA0" w:rsidR="007602D4" w:rsidRPr="00FC18E2" w:rsidRDefault="007602D4" w:rsidP="007602D4">
      <w:pPr>
        <w:pStyle w:val="ListParagraph"/>
        <w:widowControl/>
        <w:numPr>
          <w:ilvl w:val="0"/>
          <w:numId w:val="34"/>
        </w:numPr>
        <w:rPr>
          <w:rFonts w:asciiTheme="minorHAnsi" w:eastAsiaTheme="minorHAnsi" w:hAnsiTheme="minorHAnsi" w:cstheme="minorHAnsi"/>
          <w:sz w:val="24"/>
          <w:lang w:val="en-GB"/>
        </w:rPr>
      </w:pPr>
      <w:r w:rsidRPr="00FC18E2">
        <w:rPr>
          <w:rFonts w:asciiTheme="minorHAnsi" w:eastAsiaTheme="minorHAnsi" w:hAnsiTheme="minorHAnsi" w:cstheme="minorHAnsi"/>
          <w:sz w:val="24"/>
          <w:lang w:val="en-GB"/>
        </w:rPr>
        <w:t xml:space="preserve">Is the </w:t>
      </w:r>
      <w:r w:rsidR="00594F5F" w:rsidRPr="00FC18E2">
        <w:rPr>
          <w:rFonts w:asciiTheme="minorHAnsi" w:eastAsiaTheme="minorHAnsi" w:hAnsiTheme="minorHAnsi" w:cstheme="minorHAnsi"/>
          <w:sz w:val="24"/>
          <w:lang w:val="en-GB"/>
        </w:rPr>
        <w:t>management group</w:t>
      </w:r>
      <w:r w:rsidR="00FC18E2">
        <w:rPr>
          <w:rFonts w:asciiTheme="minorHAnsi" w:eastAsiaTheme="minorHAnsi" w:hAnsiTheme="minorHAnsi" w:cstheme="minorHAnsi"/>
          <w:sz w:val="24"/>
          <w:lang w:val="en-GB"/>
        </w:rPr>
        <w:t>/trustees</w:t>
      </w:r>
      <w:r w:rsidRPr="00FC18E2">
        <w:rPr>
          <w:rFonts w:asciiTheme="minorHAnsi" w:eastAsiaTheme="minorHAnsi" w:hAnsiTheme="minorHAnsi" w:cstheme="minorHAnsi"/>
          <w:sz w:val="24"/>
          <w:lang w:val="en-GB"/>
        </w:rPr>
        <w:t xml:space="preserve"> fully committed to supporting the missional plans long term?</w:t>
      </w:r>
    </w:p>
    <w:p w14:paraId="0EBF200A" w14:textId="77777777" w:rsidR="007602D4" w:rsidRPr="00FC18E2" w:rsidRDefault="007602D4" w:rsidP="007602D4">
      <w:pPr>
        <w:pStyle w:val="ListParagraph"/>
        <w:widowControl/>
        <w:numPr>
          <w:ilvl w:val="0"/>
          <w:numId w:val="34"/>
        </w:numPr>
        <w:rPr>
          <w:rFonts w:asciiTheme="minorHAnsi" w:eastAsiaTheme="minorHAnsi" w:hAnsiTheme="minorHAnsi" w:cstheme="minorHAnsi"/>
          <w:sz w:val="24"/>
          <w:lang w:val="en-GB"/>
        </w:rPr>
      </w:pPr>
      <w:r w:rsidRPr="00FC18E2">
        <w:rPr>
          <w:rFonts w:asciiTheme="minorHAnsi" w:eastAsiaTheme="minorHAnsi" w:hAnsiTheme="minorHAnsi" w:cstheme="minorHAnsi"/>
          <w:sz w:val="24"/>
          <w:lang w:val="en-GB"/>
        </w:rPr>
        <w:t>Does the application demonstrate financial sustainability long term with a reducing grant?</w:t>
      </w:r>
    </w:p>
    <w:p w14:paraId="553CDA4D" w14:textId="516D5FD2" w:rsidR="007602D4" w:rsidRPr="00FC18E2" w:rsidRDefault="1892EC00" w:rsidP="57FD7AEC">
      <w:pPr>
        <w:pStyle w:val="ListParagraph"/>
        <w:widowControl/>
        <w:numPr>
          <w:ilvl w:val="0"/>
          <w:numId w:val="34"/>
        </w:numPr>
        <w:rPr>
          <w:rFonts w:asciiTheme="minorHAnsi" w:eastAsiaTheme="minorEastAsia" w:hAnsiTheme="minorHAnsi" w:cstheme="minorBidi"/>
          <w:sz w:val="24"/>
          <w:lang w:val="en-GB"/>
        </w:rPr>
      </w:pPr>
      <w:r w:rsidRPr="4BE08F45">
        <w:rPr>
          <w:rFonts w:asciiTheme="minorHAnsi" w:eastAsiaTheme="minorEastAsia" w:hAnsiTheme="minorHAnsi" w:cstheme="minorBidi"/>
          <w:sz w:val="24"/>
          <w:lang w:val="en-GB"/>
        </w:rPr>
        <w:t>Evidence of prayer, leadership and community</w:t>
      </w:r>
      <w:r w:rsidR="39DE94D1"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 focus</w:t>
      </w:r>
      <w:r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.  </w:t>
      </w:r>
    </w:p>
    <w:p w14:paraId="1A8F9E6E" w14:textId="77777777" w:rsidR="007602D4" w:rsidRPr="00FC18E2" w:rsidRDefault="007602D4" w:rsidP="007602D4">
      <w:pPr>
        <w:widowControl/>
        <w:numPr>
          <w:ilvl w:val="0"/>
          <w:numId w:val="34"/>
        </w:numPr>
        <w:autoSpaceDE/>
        <w:autoSpaceDN/>
        <w:adjustRightInd/>
        <w:spacing w:after="120"/>
        <w:contextualSpacing/>
        <w:rPr>
          <w:rFonts w:asciiTheme="minorHAnsi" w:eastAsiaTheme="minorHAnsi" w:hAnsiTheme="minorHAnsi" w:cstheme="minorHAnsi"/>
          <w:sz w:val="24"/>
          <w:lang w:val="en-GB"/>
        </w:rPr>
      </w:pPr>
      <w:r w:rsidRPr="00FC18E2">
        <w:rPr>
          <w:rFonts w:asciiTheme="minorHAnsi" w:eastAsiaTheme="minorHAnsi" w:hAnsiTheme="minorHAnsi" w:cstheme="minorHAnsi"/>
          <w:sz w:val="24"/>
          <w:lang w:val="en-GB"/>
        </w:rPr>
        <w:t>A clear and realistic mission plan.</w:t>
      </w:r>
    </w:p>
    <w:p w14:paraId="12BDAF5D" w14:textId="77777777" w:rsidR="007602D4" w:rsidRPr="00FC18E2" w:rsidRDefault="007602D4" w:rsidP="007602D4">
      <w:pPr>
        <w:widowControl/>
        <w:numPr>
          <w:ilvl w:val="0"/>
          <w:numId w:val="34"/>
        </w:numPr>
        <w:autoSpaceDE/>
        <w:autoSpaceDN/>
        <w:adjustRightInd/>
        <w:spacing w:after="120"/>
        <w:contextualSpacing/>
        <w:rPr>
          <w:rFonts w:asciiTheme="minorHAnsi" w:eastAsiaTheme="minorHAnsi" w:hAnsiTheme="minorHAnsi" w:cstheme="minorHAnsi"/>
          <w:sz w:val="24"/>
          <w:lang w:val="en-GB"/>
        </w:rPr>
      </w:pPr>
      <w:r w:rsidRPr="00FC18E2">
        <w:rPr>
          <w:rFonts w:asciiTheme="minorHAnsi" w:eastAsiaTheme="minorHAnsi" w:hAnsiTheme="minorHAnsi" w:cstheme="minorHAnsi"/>
          <w:sz w:val="24"/>
          <w:lang w:val="en-GB"/>
        </w:rPr>
        <w:t>Evidence of activity or relationships which reach out to the community.</w:t>
      </w:r>
    </w:p>
    <w:p w14:paraId="11FD4E9E" w14:textId="77777777" w:rsidR="007602D4" w:rsidRPr="00FC18E2" w:rsidRDefault="007602D4" w:rsidP="007602D4">
      <w:pPr>
        <w:widowControl/>
        <w:numPr>
          <w:ilvl w:val="0"/>
          <w:numId w:val="34"/>
        </w:numPr>
        <w:autoSpaceDE/>
        <w:autoSpaceDN/>
        <w:adjustRightInd/>
        <w:spacing w:after="120"/>
        <w:contextualSpacing/>
        <w:rPr>
          <w:rFonts w:asciiTheme="minorHAnsi" w:eastAsiaTheme="minorHAnsi" w:hAnsiTheme="minorHAnsi" w:cstheme="minorHAnsi"/>
          <w:sz w:val="24"/>
          <w:lang w:val="en-GB"/>
        </w:rPr>
      </w:pPr>
      <w:r w:rsidRPr="00FC18E2">
        <w:rPr>
          <w:rFonts w:asciiTheme="minorHAnsi" w:eastAsiaTheme="minorHAnsi" w:hAnsiTheme="minorHAnsi" w:cstheme="minorHAnsi"/>
          <w:sz w:val="24"/>
          <w:lang w:val="en-GB"/>
        </w:rPr>
        <w:t>An openness to change.</w:t>
      </w:r>
    </w:p>
    <w:p w14:paraId="3DBDAFFB" w14:textId="113C994F" w:rsidR="007602D4" w:rsidRPr="00FC18E2" w:rsidRDefault="1892EC00" w:rsidP="57FD7AEC">
      <w:pPr>
        <w:widowControl/>
        <w:numPr>
          <w:ilvl w:val="0"/>
          <w:numId w:val="34"/>
        </w:numPr>
        <w:autoSpaceDE/>
        <w:autoSpaceDN/>
        <w:adjustRightInd/>
        <w:spacing w:after="120"/>
        <w:contextualSpacing/>
        <w:rPr>
          <w:rFonts w:asciiTheme="minorHAnsi" w:eastAsiaTheme="minorEastAsia" w:hAnsiTheme="minorHAnsi" w:cstheme="minorBidi"/>
          <w:sz w:val="24"/>
          <w:lang w:val="en-GB"/>
        </w:rPr>
      </w:pPr>
      <w:r w:rsidRPr="57FD7AEC">
        <w:rPr>
          <w:rFonts w:asciiTheme="minorHAnsi" w:eastAsiaTheme="minorEastAsia" w:hAnsiTheme="minorHAnsi" w:cstheme="minorBidi"/>
          <w:sz w:val="24"/>
          <w:lang w:val="en-GB"/>
        </w:rPr>
        <w:t xml:space="preserve">A willingness to be guided by the Association Team and </w:t>
      </w:r>
      <w:r w:rsidR="1CFC8F5B" w:rsidRPr="57FD7AEC">
        <w:rPr>
          <w:rFonts w:asciiTheme="minorHAnsi" w:eastAsiaTheme="minorEastAsia" w:hAnsiTheme="minorHAnsi" w:cstheme="minorBidi"/>
          <w:sz w:val="24"/>
          <w:lang w:val="en-GB"/>
        </w:rPr>
        <w:t xml:space="preserve">to </w:t>
      </w:r>
      <w:r w:rsidRPr="57FD7AEC">
        <w:rPr>
          <w:rFonts w:asciiTheme="minorHAnsi" w:eastAsiaTheme="minorEastAsia" w:hAnsiTheme="minorHAnsi" w:cstheme="minorBidi"/>
          <w:sz w:val="24"/>
          <w:lang w:val="en-GB"/>
        </w:rPr>
        <w:t xml:space="preserve">accept the help and guidance of an Association appointed Mission Accompanier. </w:t>
      </w:r>
    </w:p>
    <w:p w14:paraId="31150CF2" w14:textId="77777777" w:rsidR="007602D4" w:rsidRPr="00123153" w:rsidRDefault="007602D4" w:rsidP="007602D4">
      <w:pPr>
        <w:rPr>
          <w:rFonts w:ascii="Calibri" w:hAnsi="Calibri" w:cs="Calibri"/>
          <w:color w:val="FF0000"/>
          <w:lang w:val="en-GB"/>
        </w:rPr>
      </w:pPr>
    </w:p>
    <w:p w14:paraId="0F9E74D0" w14:textId="77777777" w:rsidR="007602D4" w:rsidRPr="00123153" w:rsidRDefault="007602D4" w:rsidP="007602D4">
      <w:pPr>
        <w:rPr>
          <w:rFonts w:ascii="Calibri" w:hAnsi="Calibri" w:cs="Calibri"/>
          <w:color w:val="FF0000"/>
          <w:szCs w:val="20"/>
          <w:lang w:val="en-GB"/>
        </w:rPr>
      </w:pPr>
    </w:p>
    <w:p w14:paraId="4CF3FB52" w14:textId="613C8AB1" w:rsidR="007602D4" w:rsidRPr="00FC18E2" w:rsidRDefault="008807DC" w:rsidP="007602D4">
      <w:pPr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</w:pPr>
      <w:r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  <w:t>Grant Application Process</w:t>
      </w:r>
    </w:p>
    <w:p w14:paraId="46FD55A0" w14:textId="77777777" w:rsidR="007602D4" w:rsidRPr="00DE020C" w:rsidRDefault="007602D4" w:rsidP="007602D4">
      <w:pPr>
        <w:rPr>
          <w:rFonts w:ascii="Calibri Bold" w:hAnsi="Calibri Bold" w:cs="Calibri Bold"/>
          <w:b/>
          <w:bCs/>
          <w:sz w:val="28"/>
          <w:szCs w:val="28"/>
          <w:lang w:val="en-GB"/>
        </w:rPr>
      </w:pPr>
    </w:p>
    <w:p w14:paraId="5F697AB8" w14:textId="1CB2BC64" w:rsidR="0095135C" w:rsidRPr="00A14BB3" w:rsidRDefault="007602D4" w:rsidP="35BDAD7F">
      <w:pPr>
        <w:rPr>
          <w:rFonts w:asciiTheme="minorHAnsi" w:eastAsiaTheme="minorEastAsia" w:hAnsiTheme="minorHAnsi" w:cstheme="minorBidi"/>
          <w:sz w:val="24"/>
          <w:lang w:val="en-GB"/>
        </w:rPr>
      </w:pPr>
      <w:r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A </w:t>
      </w:r>
      <w:r w:rsidR="00594F5F"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pioneering ministry </w:t>
      </w:r>
      <w:r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wishing to apply for a Mission Partnership Grant must first make contact with </w:t>
      </w:r>
      <w:r w:rsidR="7236E241" w:rsidRPr="4BE08F45">
        <w:rPr>
          <w:rFonts w:asciiTheme="minorHAnsi" w:eastAsiaTheme="minorEastAsia" w:hAnsiTheme="minorHAnsi" w:cstheme="minorBidi"/>
          <w:sz w:val="24"/>
          <w:lang w:val="en-GB"/>
        </w:rPr>
        <w:t>a</w:t>
      </w:r>
      <w:r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 Regional Minister</w:t>
      </w:r>
      <w:r w:rsidR="07DB25AB"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 </w:t>
      </w:r>
      <w:r w:rsidRPr="4BE08F45">
        <w:rPr>
          <w:rFonts w:asciiTheme="minorHAnsi" w:eastAsiaTheme="minorEastAsia" w:hAnsiTheme="minorHAnsi" w:cstheme="minorBidi"/>
          <w:sz w:val="24"/>
          <w:lang w:val="en-GB"/>
        </w:rPr>
        <w:t xml:space="preserve">for an initial discussion. </w:t>
      </w:r>
    </w:p>
    <w:p w14:paraId="78619A0C" w14:textId="77777777" w:rsidR="0095135C" w:rsidRPr="00A14BB3" w:rsidRDefault="0095135C" w:rsidP="0095135C">
      <w:pPr>
        <w:spacing w:line="239" w:lineRule="auto"/>
        <w:ind w:right="-320"/>
        <w:rPr>
          <w:rFonts w:asciiTheme="minorHAnsi" w:eastAsiaTheme="minorHAnsi" w:hAnsiTheme="minorHAnsi" w:cstheme="minorHAnsi"/>
          <w:sz w:val="24"/>
          <w:lang w:val="en-GB"/>
        </w:rPr>
      </w:pPr>
    </w:p>
    <w:p w14:paraId="5B8FA9C8" w14:textId="205713BB" w:rsidR="0095135C" w:rsidRPr="00A14BB3" w:rsidRDefault="0095135C" w:rsidP="0095135C">
      <w:pPr>
        <w:spacing w:line="239" w:lineRule="auto"/>
        <w:ind w:right="-320"/>
        <w:rPr>
          <w:rFonts w:asciiTheme="minorHAnsi" w:eastAsiaTheme="minorHAnsi" w:hAnsiTheme="minorHAnsi" w:cstheme="minorHAnsi"/>
          <w:sz w:val="24"/>
          <w:lang w:val="en-GB"/>
        </w:rPr>
      </w:pPr>
      <w:r w:rsidRPr="00A14BB3">
        <w:rPr>
          <w:rFonts w:asciiTheme="minorHAnsi" w:eastAsiaTheme="minorHAnsi" w:hAnsiTheme="minorHAnsi" w:cstheme="minorHAnsi"/>
          <w:sz w:val="24"/>
          <w:lang w:val="en-GB"/>
        </w:rPr>
        <w:t>In some circumstances potential pioneers might also be invited to attend a formal interview</w:t>
      </w:r>
      <w:r w:rsidR="00FC18E2" w:rsidRPr="00A14BB3">
        <w:rPr>
          <w:rFonts w:asciiTheme="minorHAnsi" w:eastAsiaTheme="minorHAnsi" w:hAnsiTheme="minorHAnsi" w:cstheme="minorHAnsi"/>
          <w:sz w:val="24"/>
          <w:lang w:val="en-GB"/>
        </w:rPr>
        <w:t xml:space="preserve"> with the Association</w:t>
      </w:r>
      <w:r w:rsidRPr="00A14BB3">
        <w:rPr>
          <w:rFonts w:asciiTheme="minorHAnsi" w:eastAsiaTheme="minorHAnsi" w:hAnsiTheme="minorHAnsi" w:cstheme="minorHAnsi"/>
          <w:sz w:val="24"/>
          <w:lang w:val="en-GB"/>
        </w:rPr>
        <w:t xml:space="preserve"> and references</w:t>
      </w:r>
      <w:r w:rsidR="00FC18E2" w:rsidRPr="00A14BB3">
        <w:rPr>
          <w:rFonts w:asciiTheme="minorHAnsi" w:eastAsiaTheme="minorHAnsi" w:hAnsiTheme="minorHAnsi" w:cstheme="minorHAnsi"/>
          <w:sz w:val="24"/>
          <w:lang w:val="en-GB"/>
        </w:rPr>
        <w:t xml:space="preserve"> may be required</w:t>
      </w:r>
      <w:r w:rsidRPr="00A14BB3">
        <w:rPr>
          <w:rFonts w:asciiTheme="minorHAnsi" w:eastAsiaTheme="minorHAnsi" w:hAnsiTheme="minorHAnsi" w:cstheme="minorHAnsi"/>
          <w:sz w:val="24"/>
          <w:lang w:val="en-GB"/>
        </w:rPr>
        <w:t>.</w:t>
      </w:r>
    </w:p>
    <w:p w14:paraId="78792BBB" w14:textId="77777777" w:rsidR="0095135C" w:rsidRPr="00A14BB3" w:rsidRDefault="0095135C" w:rsidP="007602D4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1EDAD5EA" w14:textId="18DD8A51" w:rsidR="007602D4" w:rsidRPr="00A14BB3" w:rsidRDefault="007602D4" w:rsidP="57FD7AEC">
      <w:pPr>
        <w:rPr>
          <w:rFonts w:asciiTheme="minorHAnsi" w:eastAsiaTheme="minorEastAsia" w:hAnsiTheme="minorHAnsi" w:cstheme="minorBidi"/>
          <w:sz w:val="24"/>
          <w:lang w:val="en-GB"/>
        </w:rPr>
      </w:pPr>
      <w:r w:rsidRPr="57FD7AEC">
        <w:rPr>
          <w:rFonts w:asciiTheme="minorHAnsi" w:eastAsiaTheme="minorEastAsia" w:hAnsiTheme="minorHAnsi" w:cstheme="minorBidi"/>
          <w:sz w:val="24"/>
          <w:lang w:val="en-GB"/>
        </w:rPr>
        <w:t>The R</w:t>
      </w:r>
      <w:r w:rsidR="00A14BB3" w:rsidRPr="57FD7AEC">
        <w:rPr>
          <w:rFonts w:asciiTheme="minorHAnsi" w:eastAsiaTheme="minorEastAsia" w:hAnsiTheme="minorHAnsi" w:cstheme="minorBidi"/>
          <w:sz w:val="24"/>
          <w:lang w:val="en-GB"/>
        </w:rPr>
        <w:t xml:space="preserve">egional </w:t>
      </w:r>
      <w:r w:rsidRPr="57FD7AEC">
        <w:rPr>
          <w:rFonts w:asciiTheme="minorHAnsi" w:eastAsiaTheme="minorEastAsia" w:hAnsiTheme="minorHAnsi" w:cstheme="minorBidi"/>
          <w:sz w:val="24"/>
          <w:lang w:val="en-GB"/>
        </w:rPr>
        <w:t>M</w:t>
      </w:r>
      <w:r w:rsidR="00A14BB3" w:rsidRPr="57FD7AEC">
        <w:rPr>
          <w:rFonts w:asciiTheme="minorHAnsi" w:eastAsiaTheme="minorEastAsia" w:hAnsiTheme="minorHAnsi" w:cstheme="minorBidi"/>
          <w:sz w:val="24"/>
          <w:lang w:val="en-GB"/>
        </w:rPr>
        <w:t>inister (RM)</w:t>
      </w:r>
      <w:r w:rsidRPr="57FD7AEC">
        <w:rPr>
          <w:rFonts w:asciiTheme="minorHAnsi" w:eastAsiaTheme="minorEastAsia" w:hAnsiTheme="minorHAnsi" w:cstheme="minorBidi"/>
          <w:sz w:val="24"/>
          <w:lang w:val="en-GB"/>
        </w:rPr>
        <w:t xml:space="preserve"> will then arrange for Becky to email an application pack to the pioneer ministry</w:t>
      </w:r>
      <w:r w:rsidR="00952EA8" w:rsidRPr="57FD7AEC">
        <w:rPr>
          <w:rFonts w:asciiTheme="minorHAnsi" w:eastAsiaTheme="minorEastAsia" w:hAnsiTheme="minorHAnsi" w:cstheme="minorBidi"/>
          <w:sz w:val="24"/>
          <w:lang w:val="en-GB"/>
        </w:rPr>
        <w:t xml:space="preserve">.  </w:t>
      </w:r>
      <w:r w:rsidR="00952EA8" w:rsidRPr="57FD7AEC">
        <w:rPr>
          <w:rFonts w:asciiTheme="minorHAnsi" w:hAnsiTheme="minorHAnsi" w:cstheme="minorBidi"/>
          <w:sz w:val="24"/>
        </w:rPr>
        <w:t>Exact requirements will be detailed in the application pack sent to the ministry</w:t>
      </w:r>
      <w:r w:rsidR="5DD24F80" w:rsidRPr="57FD7AEC">
        <w:rPr>
          <w:rFonts w:asciiTheme="minorHAnsi" w:hAnsiTheme="minorHAnsi" w:cstheme="minorBidi"/>
          <w:sz w:val="24"/>
        </w:rPr>
        <w:t>,</w:t>
      </w:r>
      <w:r w:rsidR="00410377" w:rsidRPr="57FD7AEC">
        <w:rPr>
          <w:rFonts w:asciiTheme="minorHAnsi" w:hAnsiTheme="minorHAnsi" w:cstheme="minorBidi"/>
          <w:sz w:val="24"/>
        </w:rPr>
        <w:t xml:space="preserve"> but</w:t>
      </w:r>
      <w:r w:rsidR="00410377" w:rsidRPr="57FD7AEC">
        <w:rPr>
          <w:rFonts w:asciiTheme="minorHAnsi" w:eastAsiaTheme="minorEastAsia" w:hAnsiTheme="minorHAnsi" w:cstheme="minorBidi"/>
          <w:sz w:val="24"/>
          <w:lang w:val="en-GB"/>
        </w:rPr>
        <w:t xml:space="preserve"> </w:t>
      </w:r>
      <w:r w:rsidRPr="57FD7AEC">
        <w:rPr>
          <w:rFonts w:asciiTheme="minorHAnsi" w:eastAsiaTheme="minorEastAsia" w:hAnsiTheme="minorHAnsi" w:cstheme="minorBidi"/>
          <w:sz w:val="24"/>
          <w:lang w:val="en-GB"/>
        </w:rPr>
        <w:t>the following action will be needed:</w:t>
      </w:r>
    </w:p>
    <w:p w14:paraId="4C4D28EE" w14:textId="77777777" w:rsidR="007602D4" w:rsidRPr="00A14BB3" w:rsidRDefault="007602D4" w:rsidP="007602D4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68283538" w14:textId="47231E29" w:rsidR="007602D4" w:rsidRPr="00A14BB3" w:rsidRDefault="007602D4" w:rsidP="007602D4">
      <w:pPr>
        <w:rPr>
          <w:rFonts w:asciiTheme="minorHAnsi" w:eastAsiaTheme="minorHAnsi" w:hAnsiTheme="minorHAnsi" w:cstheme="minorHAnsi"/>
          <w:sz w:val="24"/>
          <w:lang w:val="en-GB"/>
        </w:rPr>
      </w:pPr>
      <w:r w:rsidRPr="00A14BB3">
        <w:rPr>
          <w:rFonts w:asciiTheme="minorHAnsi" w:eastAsiaTheme="minorHAnsi" w:hAnsiTheme="minorHAnsi" w:cstheme="minorHAnsi"/>
          <w:sz w:val="24"/>
          <w:lang w:val="en-GB"/>
        </w:rPr>
        <w:t xml:space="preserve">The </w:t>
      </w:r>
      <w:r w:rsidR="009C33C3" w:rsidRPr="00A14BB3">
        <w:rPr>
          <w:rFonts w:asciiTheme="minorHAnsi" w:eastAsiaTheme="minorHAnsi" w:hAnsiTheme="minorHAnsi" w:cstheme="minorHAnsi"/>
          <w:sz w:val="24"/>
          <w:lang w:val="en-GB"/>
        </w:rPr>
        <w:t>ministry</w:t>
      </w:r>
      <w:r w:rsidRPr="00A14BB3">
        <w:rPr>
          <w:rFonts w:asciiTheme="minorHAnsi" w:eastAsiaTheme="minorHAnsi" w:hAnsiTheme="minorHAnsi" w:cstheme="minorHAnsi"/>
          <w:sz w:val="24"/>
          <w:lang w:val="en-GB"/>
        </w:rPr>
        <w:t xml:space="preserve"> will complete the required forms and provide the necessary supporting documents.  These will need to be emailed to Becky Nicholls (EMBA Admin Lead) ahead of the deadline provided.</w:t>
      </w:r>
    </w:p>
    <w:p w14:paraId="698EA2FF" w14:textId="77777777" w:rsidR="007602D4" w:rsidRPr="00A14BB3" w:rsidRDefault="007602D4" w:rsidP="007602D4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201001EE" w14:textId="326C37C8" w:rsidR="007602D4" w:rsidRPr="00A14BB3" w:rsidRDefault="007602D4" w:rsidP="57FD7AEC">
      <w:pPr>
        <w:rPr>
          <w:rFonts w:asciiTheme="minorHAnsi" w:eastAsiaTheme="minorEastAsia" w:hAnsiTheme="minorHAnsi" w:cstheme="minorBidi"/>
          <w:sz w:val="24"/>
          <w:lang w:val="en-GB"/>
        </w:rPr>
      </w:pP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Upon receiving a complete application, Becky will then notify the appropriate Regional Minister who will review the </w:t>
      </w:r>
      <w:r w:rsidR="00A14BB3" w:rsidRPr="66E22638">
        <w:rPr>
          <w:rFonts w:asciiTheme="minorHAnsi" w:eastAsiaTheme="minorEastAsia" w:hAnsiTheme="minorHAnsi" w:cstheme="minorBidi"/>
          <w:sz w:val="24"/>
          <w:lang w:val="en-GB"/>
        </w:rPr>
        <w:t>application paperwork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and if they are happy to commend the </w:t>
      </w:r>
      <w:r w:rsidR="00AC778D" w:rsidRPr="66E22638">
        <w:rPr>
          <w:rFonts w:asciiTheme="minorHAnsi" w:eastAsiaTheme="minorEastAsia" w:hAnsiTheme="minorHAnsi" w:cstheme="minorBidi"/>
          <w:sz w:val="24"/>
          <w:lang w:val="en-GB"/>
        </w:rPr>
        <w:t>ministry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for a grant, then a Mission Accompanier (MA) will be appointed to journey with the pioneering ministry over </w:t>
      </w:r>
      <w:r w:rsidR="30DBC773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either a </w:t>
      </w:r>
      <w:r w:rsidR="7103B32F" w:rsidRPr="66E22638">
        <w:rPr>
          <w:rFonts w:asciiTheme="minorHAnsi" w:eastAsiaTheme="minorEastAsia" w:hAnsiTheme="minorHAnsi" w:cstheme="minorBidi"/>
          <w:sz w:val="24"/>
          <w:lang w:val="en-GB"/>
        </w:rPr>
        <w:t>five- or ten-year</w:t>
      </w: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grant term.</w:t>
      </w:r>
    </w:p>
    <w:p w14:paraId="2126D384" w14:textId="77777777" w:rsidR="007602D4" w:rsidRDefault="007602D4" w:rsidP="007602D4">
      <w:pPr>
        <w:rPr>
          <w:rFonts w:ascii="Calibri" w:hAnsi="Calibri" w:cs="Calibri"/>
          <w:color w:val="FF0000"/>
          <w:lang w:val="en-GB"/>
        </w:rPr>
      </w:pPr>
    </w:p>
    <w:p w14:paraId="68882F72" w14:textId="0BA17989" w:rsidR="007602D4" w:rsidRPr="0079153F" w:rsidRDefault="1892EC00" w:rsidP="4BE08F45">
      <w:pPr>
        <w:rPr>
          <w:rFonts w:asciiTheme="minorHAnsi" w:eastAsiaTheme="minorEastAsia" w:hAnsiTheme="minorHAnsi" w:cstheme="minorBidi"/>
          <w:sz w:val="24"/>
          <w:lang w:val="en-GB"/>
        </w:rPr>
      </w:pP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The MA will receive a copy of the application paperwork and will then arrange an initial visit to  the pioneering ministry to </w:t>
      </w:r>
      <w:r w:rsidR="1A68B473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understand and help it develop </w:t>
      </w:r>
      <w:r w:rsidR="7F34325C" w:rsidRPr="66E22638">
        <w:rPr>
          <w:rFonts w:asciiTheme="minorHAnsi" w:eastAsiaTheme="minorEastAsia" w:hAnsiTheme="minorHAnsi" w:cstheme="minorBidi"/>
          <w:sz w:val="24"/>
          <w:lang w:val="en-GB"/>
        </w:rPr>
        <w:t>its</w:t>
      </w:r>
      <w:r w:rsidR="1A68B473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mission </w:t>
      </w:r>
      <w:r w:rsidR="41ED84F6" w:rsidRPr="66E22638">
        <w:rPr>
          <w:rFonts w:asciiTheme="minorHAnsi" w:eastAsiaTheme="minorEastAsia" w:hAnsiTheme="minorHAnsi" w:cstheme="minorBidi"/>
          <w:sz w:val="24"/>
          <w:lang w:val="en-GB"/>
        </w:rPr>
        <w:t>strategy</w:t>
      </w:r>
      <w:r w:rsidR="1A68B473" w:rsidRPr="66E22638">
        <w:rPr>
          <w:rFonts w:asciiTheme="minorHAnsi" w:eastAsiaTheme="minorEastAsia" w:hAnsiTheme="minorHAnsi" w:cstheme="minorBidi"/>
          <w:sz w:val="24"/>
          <w:lang w:val="en-GB"/>
        </w:rPr>
        <w:t>.  In doing so</w:t>
      </w:r>
      <w:r w:rsidR="1324D47E" w:rsidRPr="66E22638">
        <w:rPr>
          <w:rFonts w:asciiTheme="minorHAnsi" w:eastAsiaTheme="minorEastAsia" w:hAnsiTheme="minorHAnsi" w:cstheme="minorBidi"/>
          <w:sz w:val="24"/>
          <w:lang w:val="en-GB"/>
        </w:rPr>
        <w:t>,</w:t>
      </w:r>
      <w:r w:rsidR="1A68B473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the MA will be guided by the </w:t>
      </w:r>
      <w:r w:rsidR="590D99A4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Hollinghurst questions. </w:t>
      </w:r>
    </w:p>
    <w:p w14:paraId="46B11DE2" w14:textId="77777777" w:rsidR="00E5240F" w:rsidRDefault="00E5240F" w:rsidP="4BE08F45">
      <w:pPr>
        <w:spacing w:line="259" w:lineRule="auto"/>
        <w:rPr>
          <w:rFonts w:asciiTheme="minorHAnsi" w:eastAsiaTheme="minorEastAsia" w:hAnsiTheme="minorHAnsi" w:cstheme="minorBidi"/>
          <w:sz w:val="24"/>
          <w:lang w:val="en-GB"/>
        </w:rPr>
      </w:pPr>
    </w:p>
    <w:p w14:paraId="3DD478FD" w14:textId="4FFD624E" w:rsidR="0079153F" w:rsidRPr="0079153F" w:rsidRDefault="0079153F" w:rsidP="4BE08F45">
      <w:pPr>
        <w:spacing w:line="259" w:lineRule="auto"/>
        <w:rPr>
          <w:rFonts w:asciiTheme="minorHAnsi" w:eastAsiaTheme="minorEastAsia" w:hAnsiTheme="minorHAnsi" w:cstheme="minorBidi"/>
          <w:sz w:val="24"/>
          <w:lang w:val="en-GB"/>
        </w:rPr>
      </w:pPr>
      <w:r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Following the visit, the MA will </w:t>
      </w:r>
      <w:r w:rsidR="798201D6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complete </w:t>
      </w:r>
      <w:r w:rsidR="24CF9A4B" w:rsidRPr="66E22638">
        <w:rPr>
          <w:rFonts w:asciiTheme="minorHAnsi" w:eastAsiaTheme="minorEastAsia" w:hAnsiTheme="minorHAnsi" w:cstheme="minorBidi"/>
          <w:sz w:val="24"/>
          <w:lang w:val="en-GB"/>
        </w:rPr>
        <w:t>a</w:t>
      </w:r>
      <w:r w:rsidR="798201D6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P</w:t>
      </w:r>
      <w:r w:rsidR="09CDAD8E" w:rsidRPr="66E22638">
        <w:rPr>
          <w:rFonts w:asciiTheme="minorHAnsi" w:eastAsiaTheme="minorEastAsia" w:hAnsiTheme="minorHAnsi" w:cstheme="minorBidi"/>
          <w:sz w:val="24"/>
          <w:lang w:val="en-GB"/>
        </w:rPr>
        <w:t>ioneer</w:t>
      </w:r>
      <w:r w:rsidR="798201D6" w:rsidRPr="66E22638">
        <w:rPr>
          <w:rFonts w:asciiTheme="minorHAnsi" w:eastAsiaTheme="minorEastAsia" w:hAnsiTheme="minorHAnsi" w:cstheme="minorBidi"/>
          <w:sz w:val="24"/>
          <w:lang w:val="en-GB"/>
        </w:rPr>
        <w:t xml:space="preserve"> Report Form and send this to Becky.  </w:t>
      </w:r>
    </w:p>
    <w:p w14:paraId="1B324460" w14:textId="77777777" w:rsidR="0079153F" w:rsidRPr="0079153F" w:rsidRDefault="0079153F" w:rsidP="0079153F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7275CEC5" w14:textId="77777777" w:rsidR="0079153F" w:rsidRPr="0079153F" w:rsidRDefault="0079153F" w:rsidP="0079153F">
      <w:pPr>
        <w:rPr>
          <w:rFonts w:asciiTheme="minorHAnsi" w:eastAsiaTheme="minorHAnsi" w:hAnsiTheme="minorHAnsi" w:cstheme="minorHAnsi"/>
          <w:sz w:val="24"/>
          <w:lang w:val="en-GB"/>
        </w:rPr>
      </w:pPr>
      <w:r w:rsidRPr="0079153F">
        <w:rPr>
          <w:rFonts w:asciiTheme="minorHAnsi" w:eastAsiaTheme="minorHAnsi" w:hAnsiTheme="minorHAnsi" w:cstheme="minorHAnsi"/>
          <w:sz w:val="24"/>
          <w:lang w:val="en-GB"/>
        </w:rPr>
        <w:t>Upon receipt of the above, Becky will action the RM writing a commendation.</w:t>
      </w:r>
    </w:p>
    <w:p w14:paraId="2C8A48BD" w14:textId="77777777" w:rsidR="0079153F" w:rsidRPr="0079153F" w:rsidRDefault="0079153F" w:rsidP="0079153F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50154729" w14:textId="17FB88FC" w:rsidR="0079153F" w:rsidRPr="0079153F" w:rsidRDefault="2F8A4696" w:rsidP="57FD7AEC">
      <w:pPr>
        <w:rPr>
          <w:rFonts w:asciiTheme="minorHAnsi" w:eastAsiaTheme="minorEastAsia" w:hAnsiTheme="minorHAnsi" w:cstheme="minorBidi"/>
          <w:sz w:val="24"/>
          <w:lang w:val="en-GB"/>
        </w:rPr>
      </w:pPr>
      <w:r w:rsidRPr="57FD7AEC">
        <w:rPr>
          <w:rFonts w:asciiTheme="minorHAnsi" w:eastAsiaTheme="minorEastAsia" w:hAnsiTheme="minorHAnsi" w:cstheme="minorBidi"/>
          <w:sz w:val="24"/>
          <w:lang w:val="en-GB"/>
        </w:rPr>
        <w:t>All of the application paperwork then goes to the October Grants Group who will review the applications received and together discern the level of grant to be awarded</w:t>
      </w:r>
      <w:r w:rsidR="48512AB4" w:rsidRPr="57FD7AEC">
        <w:rPr>
          <w:rFonts w:asciiTheme="minorHAnsi" w:eastAsiaTheme="minorEastAsia" w:hAnsiTheme="minorHAnsi" w:cstheme="minorBidi"/>
          <w:sz w:val="24"/>
          <w:lang w:val="en-GB"/>
        </w:rPr>
        <w:t>.</w:t>
      </w:r>
      <w:r w:rsidRPr="57FD7AEC">
        <w:rPr>
          <w:rFonts w:asciiTheme="minorHAnsi" w:eastAsiaTheme="minorEastAsia" w:hAnsiTheme="minorHAnsi" w:cstheme="minorBidi"/>
          <w:sz w:val="24"/>
          <w:lang w:val="en-GB"/>
        </w:rPr>
        <w:t>.</w:t>
      </w:r>
    </w:p>
    <w:p w14:paraId="5B57DB31" w14:textId="77777777" w:rsidR="0079153F" w:rsidRPr="0079153F" w:rsidRDefault="0079153F" w:rsidP="0079153F">
      <w:pPr>
        <w:rPr>
          <w:rFonts w:asciiTheme="minorHAnsi" w:eastAsiaTheme="minorHAnsi" w:hAnsiTheme="minorHAnsi" w:cstheme="minorHAnsi"/>
          <w:sz w:val="24"/>
          <w:lang w:val="en-GB"/>
        </w:rPr>
      </w:pPr>
    </w:p>
    <w:p w14:paraId="5480C4D6" w14:textId="77777777" w:rsidR="0079153F" w:rsidRPr="0079153F" w:rsidRDefault="0079153F" w:rsidP="0079153F">
      <w:pPr>
        <w:rPr>
          <w:rFonts w:asciiTheme="minorHAnsi" w:eastAsiaTheme="minorHAnsi" w:hAnsiTheme="minorHAnsi" w:cstheme="minorHAnsi"/>
          <w:sz w:val="24"/>
          <w:lang w:val="en-GB"/>
        </w:rPr>
      </w:pPr>
      <w:r w:rsidRPr="0079153F">
        <w:rPr>
          <w:rFonts w:asciiTheme="minorHAnsi" w:eastAsiaTheme="minorHAnsi" w:hAnsiTheme="minorHAnsi" w:cstheme="minorHAnsi"/>
          <w:sz w:val="24"/>
          <w:lang w:val="en-GB"/>
        </w:rPr>
        <w:t>Following the Grants Group meeting, all ministries will be notified by email of the grant awarded for the following year.</w:t>
      </w:r>
    </w:p>
    <w:p w14:paraId="1DE7AB26" w14:textId="77777777" w:rsidR="00A33B6C" w:rsidRDefault="00A33B6C" w:rsidP="007602D4">
      <w:pPr>
        <w:rPr>
          <w:rFonts w:ascii="Calibri" w:hAnsi="Calibri" w:cs="Calibri"/>
          <w:lang w:val="en-GB"/>
        </w:rPr>
      </w:pPr>
    </w:p>
    <w:p w14:paraId="22B170CA" w14:textId="77777777" w:rsidR="00A33B6C" w:rsidRPr="0079153F" w:rsidRDefault="00A33B6C" w:rsidP="00A33B6C">
      <w:pPr>
        <w:rPr>
          <w:rFonts w:asciiTheme="minorHAnsi" w:hAnsiTheme="minorHAnsi" w:cstheme="minorHAnsi"/>
          <w:b/>
          <w:color w:val="0070C0"/>
          <w:sz w:val="24"/>
        </w:rPr>
      </w:pPr>
      <w:r w:rsidRPr="0079153F">
        <w:rPr>
          <w:rFonts w:asciiTheme="minorHAnsi" w:hAnsiTheme="minorHAnsi" w:cstheme="minorHAnsi"/>
          <w:b/>
          <w:color w:val="0070C0"/>
          <w:sz w:val="24"/>
        </w:rPr>
        <w:t>Additional Notes</w:t>
      </w:r>
    </w:p>
    <w:p w14:paraId="0C40AFD5" w14:textId="77777777" w:rsidR="00A33B6C" w:rsidRPr="00263FD6" w:rsidRDefault="00A33B6C" w:rsidP="00A33B6C">
      <w:pPr>
        <w:rPr>
          <w:rFonts w:asciiTheme="minorHAnsi" w:hAnsiTheme="minorHAnsi" w:cstheme="minorHAnsi"/>
          <w:b/>
          <w:sz w:val="12"/>
          <w:szCs w:val="12"/>
        </w:rPr>
      </w:pPr>
    </w:p>
    <w:p w14:paraId="33934B34" w14:textId="6E0DCA4E" w:rsidR="00A33B6C" w:rsidRDefault="00A33B6C" w:rsidP="00A33B6C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EMBA </w:t>
      </w:r>
      <w:r w:rsidRPr="000C21DA">
        <w:rPr>
          <w:rFonts w:asciiTheme="minorHAnsi" w:hAnsiTheme="minorHAnsi" w:cstheme="minorHAnsi"/>
          <w:sz w:val="24"/>
        </w:rPr>
        <w:t xml:space="preserve">cannot guarantee funding for more than one year at a time, even if the intention is for longer term funding. </w:t>
      </w:r>
    </w:p>
    <w:p w14:paraId="1E1A0044" w14:textId="77777777" w:rsidR="001D2C78" w:rsidRDefault="001D2C78" w:rsidP="001D2C78">
      <w:pPr>
        <w:pStyle w:val="ListParagraph"/>
        <w:rPr>
          <w:rFonts w:asciiTheme="minorHAnsi" w:hAnsiTheme="minorHAnsi" w:cstheme="minorHAnsi"/>
          <w:sz w:val="24"/>
        </w:rPr>
      </w:pPr>
    </w:p>
    <w:p w14:paraId="092B05D1" w14:textId="4BF8C020" w:rsidR="001D2C78" w:rsidRPr="001D2C78" w:rsidRDefault="00A33B6C" w:rsidP="57FD7AEC">
      <w:pPr>
        <w:pStyle w:val="ListParagraph"/>
        <w:numPr>
          <w:ilvl w:val="0"/>
          <w:numId w:val="31"/>
        </w:numPr>
        <w:rPr>
          <w:rFonts w:asciiTheme="minorHAnsi" w:hAnsiTheme="minorHAnsi" w:cstheme="minorBidi"/>
          <w:sz w:val="24"/>
        </w:rPr>
      </w:pPr>
      <w:r w:rsidRPr="57FD7AEC">
        <w:rPr>
          <w:rFonts w:asciiTheme="minorHAnsi" w:hAnsiTheme="minorHAnsi" w:cstheme="minorBidi"/>
          <w:sz w:val="24"/>
        </w:rPr>
        <w:t>Where the pioneering is a ‘traditional’ church plant instigated by an existing Baptist church or churches, grants would normally be expected to be match-funded by the churches involved.</w:t>
      </w:r>
    </w:p>
    <w:p w14:paraId="08FC0572" w14:textId="6727EB90" w:rsidR="00A33B6C" w:rsidRPr="008A79A5" w:rsidRDefault="00A33B6C" w:rsidP="4BE08F45">
      <w:pPr>
        <w:rPr>
          <w:rFonts w:asciiTheme="minorHAnsi" w:hAnsiTheme="minorHAnsi" w:cstheme="minorBidi"/>
          <w:sz w:val="24"/>
          <w:lang w:val="en-GB"/>
        </w:rPr>
      </w:pPr>
    </w:p>
    <w:p w14:paraId="5CE9B1BA" w14:textId="2CE371F7" w:rsidR="001D2C78" w:rsidRPr="001D2C78" w:rsidRDefault="00A33B6C" w:rsidP="5E450814">
      <w:pPr>
        <w:pStyle w:val="ListParagraph"/>
        <w:numPr>
          <w:ilvl w:val="0"/>
          <w:numId w:val="31"/>
        </w:numPr>
        <w:rPr>
          <w:rFonts w:asciiTheme="minorHAnsi" w:hAnsiTheme="minorHAnsi" w:cstheme="minorBidi"/>
          <w:sz w:val="24"/>
        </w:rPr>
      </w:pPr>
      <w:r w:rsidRPr="4BE08F45">
        <w:rPr>
          <w:rFonts w:asciiTheme="minorHAnsi" w:hAnsiTheme="minorHAnsi" w:cstheme="minorBidi"/>
          <w:sz w:val="24"/>
        </w:rPr>
        <w:t xml:space="preserve">The </w:t>
      </w:r>
      <w:r w:rsidR="001D2C78" w:rsidRPr="4BE08F45">
        <w:rPr>
          <w:rFonts w:asciiTheme="minorHAnsi" w:hAnsiTheme="minorHAnsi" w:cstheme="minorBidi"/>
          <w:sz w:val="24"/>
        </w:rPr>
        <w:t>EMBA Regional Team and Mission Accompanier</w:t>
      </w:r>
      <w:r w:rsidRPr="4BE08F45">
        <w:rPr>
          <w:rFonts w:asciiTheme="minorHAnsi" w:hAnsiTheme="minorHAnsi" w:cstheme="minorBidi"/>
          <w:sz w:val="24"/>
        </w:rPr>
        <w:t xml:space="preserve"> will work with the pioneer </w:t>
      </w:r>
      <w:r w:rsidR="2F43403C" w:rsidRPr="4BE08F45">
        <w:rPr>
          <w:rFonts w:asciiTheme="minorHAnsi" w:hAnsiTheme="minorHAnsi" w:cstheme="minorBidi"/>
          <w:sz w:val="24"/>
        </w:rPr>
        <w:t xml:space="preserve">worker </w:t>
      </w:r>
      <w:r w:rsidRPr="4BE08F45">
        <w:rPr>
          <w:rFonts w:asciiTheme="minorHAnsi" w:hAnsiTheme="minorHAnsi" w:cstheme="minorBidi"/>
          <w:sz w:val="24"/>
        </w:rPr>
        <w:t xml:space="preserve">and their management group to help assess the development and sustainability of the ministry </w:t>
      </w:r>
      <w:r w:rsidR="0007652D" w:rsidRPr="4BE08F45">
        <w:rPr>
          <w:rFonts w:asciiTheme="minorHAnsi" w:hAnsiTheme="minorHAnsi" w:cstheme="minorBidi"/>
          <w:sz w:val="24"/>
        </w:rPr>
        <w:t>throughout the grant period.</w:t>
      </w:r>
    </w:p>
    <w:p w14:paraId="1E5CA4B4" w14:textId="5EC12626" w:rsidR="007602D4" w:rsidRPr="00123153" w:rsidRDefault="007602D4" w:rsidP="4BE08F45">
      <w:pPr>
        <w:rPr>
          <w:rFonts w:ascii="Calibri Bold" w:hAnsi="Calibri Bold" w:cs="Calibri Bold"/>
          <w:b/>
          <w:bCs/>
          <w:color w:val="FF0000"/>
          <w:sz w:val="28"/>
          <w:szCs w:val="28"/>
          <w:lang w:val="en-GB"/>
        </w:rPr>
      </w:pPr>
    </w:p>
    <w:p w14:paraId="63275C37" w14:textId="77777777" w:rsidR="007602D4" w:rsidRPr="004C09E8" w:rsidRDefault="007602D4" w:rsidP="007602D4">
      <w:pPr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</w:pPr>
      <w:r w:rsidRPr="004C09E8"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  <w:t>What happens after a grant is awarded?</w:t>
      </w:r>
    </w:p>
    <w:p w14:paraId="7809871D" w14:textId="77777777" w:rsidR="007602D4" w:rsidRPr="004C09E8" w:rsidRDefault="007602D4" w:rsidP="007602D4">
      <w:pPr>
        <w:rPr>
          <w:rFonts w:ascii="Calibri Bold" w:hAnsi="Calibri Bold" w:cs="Calibri Bold"/>
          <w:b/>
          <w:bCs/>
          <w:color w:val="0070C0"/>
          <w:sz w:val="28"/>
          <w:szCs w:val="28"/>
          <w:lang w:val="en-GB"/>
        </w:rPr>
      </w:pPr>
    </w:p>
    <w:p w14:paraId="20915B46" w14:textId="3AB55892" w:rsidR="007602D4" w:rsidRPr="004C09E8" w:rsidRDefault="007602D4" w:rsidP="007602D4">
      <w:pPr>
        <w:rPr>
          <w:rFonts w:ascii="Calibri" w:eastAsiaTheme="minorHAnsi" w:hAnsi="Calibri" w:cs="Calibri"/>
          <w:sz w:val="24"/>
          <w:lang w:val="en-GB"/>
        </w:rPr>
      </w:pPr>
      <w:r w:rsidRPr="004C09E8">
        <w:rPr>
          <w:rFonts w:ascii="Calibri" w:eastAsiaTheme="minorHAnsi" w:hAnsi="Calibri" w:cs="Calibri"/>
          <w:sz w:val="24"/>
          <w:lang w:val="en-GB"/>
        </w:rPr>
        <w:t xml:space="preserve">The </w:t>
      </w:r>
      <w:r w:rsidR="00AC778D" w:rsidRPr="004C09E8">
        <w:rPr>
          <w:rFonts w:ascii="Calibri" w:eastAsiaTheme="minorHAnsi" w:hAnsi="Calibri" w:cs="Calibri"/>
          <w:sz w:val="24"/>
          <w:lang w:val="en-GB"/>
        </w:rPr>
        <w:t>ministry</w:t>
      </w:r>
      <w:r w:rsidRPr="004C09E8">
        <w:rPr>
          <w:rFonts w:ascii="Calibri" w:eastAsiaTheme="minorHAnsi" w:hAnsi="Calibri" w:cs="Calibri"/>
          <w:sz w:val="24"/>
          <w:lang w:val="en-GB"/>
        </w:rPr>
        <w:t xml:space="preserve"> will continue to receive encouragement, guidance and support from the EMBA Regional Team and Mission Accompanier.</w:t>
      </w:r>
    </w:p>
    <w:p w14:paraId="03674A1A" w14:textId="77777777" w:rsidR="007602D4" w:rsidRPr="004C09E8" w:rsidRDefault="007602D4" w:rsidP="007602D4">
      <w:pPr>
        <w:rPr>
          <w:rFonts w:ascii="Calibri" w:eastAsiaTheme="minorHAnsi" w:hAnsi="Calibri" w:cs="Calibri"/>
          <w:sz w:val="24"/>
          <w:lang w:val="en-GB"/>
        </w:rPr>
      </w:pPr>
    </w:p>
    <w:p w14:paraId="2C92675E" w14:textId="6AFC7E56" w:rsidR="007602D4" w:rsidRPr="004C09E8" w:rsidRDefault="007602D4" w:rsidP="57FD7AEC">
      <w:pPr>
        <w:rPr>
          <w:rFonts w:ascii="Calibri" w:eastAsiaTheme="minorEastAsia" w:hAnsi="Calibri" w:cs="Calibri"/>
          <w:sz w:val="24"/>
          <w:lang w:val="en-GB"/>
        </w:rPr>
      </w:pPr>
      <w:r w:rsidRPr="66E22638">
        <w:rPr>
          <w:rFonts w:ascii="Calibri" w:eastAsiaTheme="minorEastAsia" w:hAnsi="Calibri" w:cs="Calibri"/>
          <w:sz w:val="24"/>
          <w:lang w:val="en-GB"/>
        </w:rPr>
        <w:t xml:space="preserve">In subsequent years of a grant, new/updated financial information will be requested by the Association.      </w:t>
      </w:r>
    </w:p>
    <w:p w14:paraId="0794432A" w14:textId="77777777" w:rsidR="007602D4" w:rsidRPr="004C09E8" w:rsidRDefault="007602D4" w:rsidP="007602D4">
      <w:pPr>
        <w:rPr>
          <w:rFonts w:ascii="Calibri" w:eastAsiaTheme="minorHAnsi" w:hAnsi="Calibri" w:cs="Calibri"/>
          <w:sz w:val="24"/>
          <w:lang w:val="en-GB"/>
        </w:rPr>
      </w:pPr>
    </w:p>
    <w:p w14:paraId="7C8114D0" w14:textId="4A60B2F7" w:rsidR="007602D4" w:rsidRPr="004C09E8" w:rsidRDefault="1892EC00" w:rsidP="57FD7AEC">
      <w:pPr>
        <w:rPr>
          <w:rFonts w:ascii="Calibri" w:eastAsiaTheme="minorEastAsia" w:hAnsi="Calibri" w:cs="Calibri"/>
          <w:sz w:val="24"/>
          <w:lang w:val="en-GB"/>
        </w:rPr>
      </w:pPr>
      <w:r w:rsidRPr="66E22638">
        <w:rPr>
          <w:rFonts w:ascii="Calibri" w:eastAsiaTheme="minorEastAsia" w:hAnsi="Calibri" w:cs="Calibri"/>
          <w:sz w:val="24"/>
          <w:lang w:val="en-GB"/>
        </w:rPr>
        <w:t xml:space="preserve">The continuing grant is conditional on the </w:t>
      </w:r>
      <w:r w:rsidR="02729E10" w:rsidRPr="66E22638">
        <w:rPr>
          <w:rFonts w:ascii="Calibri" w:eastAsiaTheme="minorEastAsia" w:hAnsi="Calibri" w:cs="Calibri"/>
          <w:sz w:val="24"/>
          <w:lang w:val="en-GB"/>
        </w:rPr>
        <w:t>ministr</w:t>
      </w:r>
      <w:r w:rsidR="51FD22A6" w:rsidRPr="66E22638">
        <w:rPr>
          <w:rFonts w:ascii="Calibri" w:eastAsiaTheme="minorEastAsia" w:hAnsi="Calibri" w:cs="Calibri"/>
          <w:sz w:val="24"/>
          <w:lang w:val="en-GB"/>
        </w:rPr>
        <w:t>y’</w:t>
      </w:r>
      <w:r w:rsidRPr="66E22638">
        <w:rPr>
          <w:rFonts w:ascii="Calibri" w:eastAsiaTheme="minorEastAsia" w:hAnsi="Calibri" w:cs="Calibri"/>
          <w:sz w:val="24"/>
          <w:lang w:val="en-GB"/>
        </w:rPr>
        <w:t xml:space="preserve">s active co-operation with the </w:t>
      </w:r>
      <w:r w:rsidR="6B901797" w:rsidRPr="66E22638">
        <w:rPr>
          <w:rFonts w:ascii="Calibri" w:eastAsiaTheme="minorEastAsia" w:hAnsi="Calibri" w:cs="Calibri"/>
          <w:sz w:val="24"/>
          <w:lang w:val="en-GB"/>
        </w:rPr>
        <w:t>M</w:t>
      </w:r>
      <w:r w:rsidRPr="66E22638">
        <w:rPr>
          <w:rFonts w:ascii="Calibri" w:eastAsiaTheme="minorEastAsia" w:hAnsi="Calibri" w:cs="Calibri"/>
          <w:sz w:val="24"/>
          <w:lang w:val="en-GB"/>
        </w:rPr>
        <w:t xml:space="preserve">ission </w:t>
      </w:r>
      <w:r w:rsidR="21255F18" w:rsidRPr="66E22638">
        <w:rPr>
          <w:rFonts w:ascii="Calibri" w:eastAsiaTheme="minorEastAsia" w:hAnsi="Calibri" w:cs="Calibri"/>
          <w:sz w:val="24"/>
          <w:lang w:val="en-GB"/>
        </w:rPr>
        <w:t>A</w:t>
      </w:r>
      <w:r w:rsidRPr="66E22638">
        <w:rPr>
          <w:rFonts w:ascii="Calibri" w:eastAsiaTheme="minorEastAsia" w:hAnsi="Calibri" w:cs="Calibri"/>
          <w:sz w:val="24"/>
          <w:lang w:val="en-GB"/>
        </w:rPr>
        <w:t xml:space="preserve">ccompanier who, ideally, will work with the </w:t>
      </w:r>
      <w:r w:rsidR="51FD22A6" w:rsidRPr="66E22638">
        <w:rPr>
          <w:rFonts w:ascii="Calibri" w:eastAsiaTheme="minorEastAsia" w:hAnsi="Calibri" w:cs="Calibri"/>
          <w:sz w:val="24"/>
          <w:lang w:val="en-GB"/>
        </w:rPr>
        <w:t>pioneering ministry</w:t>
      </w:r>
      <w:r w:rsidRPr="66E22638">
        <w:rPr>
          <w:rFonts w:ascii="Calibri" w:eastAsiaTheme="minorEastAsia" w:hAnsi="Calibri" w:cs="Calibri"/>
          <w:sz w:val="24"/>
          <w:lang w:val="en-GB"/>
        </w:rPr>
        <w:t xml:space="preserve"> throughout the grant period.  The MA</w:t>
      </w:r>
      <w:r w:rsidR="7AF5E9DC" w:rsidRPr="66E22638">
        <w:rPr>
          <w:rFonts w:ascii="Calibri" w:eastAsiaTheme="minorEastAsia" w:hAnsi="Calibri" w:cs="Calibri"/>
          <w:sz w:val="24"/>
          <w:lang w:val="en-GB"/>
        </w:rPr>
        <w:t xml:space="preserve"> </w:t>
      </w:r>
      <w:r w:rsidR="7B8F05E7" w:rsidRPr="66E22638">
        <w:rPr>
          <w:rFonts w:ascii="Calibri" w:eastAsiaTheme="minorEastAsia" w:hAnsi="Calibri" w:cs="Calibri"/>
          <w:sz w:val="24"/>
          <w:lang w:val="en-GB"/>
        </w:rPr>
        <w:t>will visit at least yearly to</w:t>
      </w:r>
      <w:r w:rsidR="7AF5E9DC" w:rsidRPr="66E22638">
        <w:rPr>
          <w:rFonts w:ascii="Calibri" w:eastAsiaTheme="minorEastAsia" w:hAnsi="Calibri" w:cs="Calibri"/>
          <w:sz w:val="24"/>
          <w:lang w:val="en-GB"/>
        </w:rPr>
        <w:t xml:space="preserve"> encourage and reflect with the pioneer (team) to help sharpen </w:t>
      </w:r>
      <w:r w:rsidR="5D2CC315" w:rsidRPr="66E22638">
        <w:rPr>
          <w:rFonts w:ascii="Calibri" w:eastAsiaTheme="minorEastAsia" w:hAnsi="Calibri" w:cs="Calibri"/>
          <w:sz w:val="24"/>
          <w:lang w:val="en-GB"/>
        </w:rPr>
        <w:t>its plans</w:t>
      </w:r>
      <w:r w:rsidR="7AF5E9DC" w:rsidRPr="66E22638">
        <w:rPr>
          <w:rFonts w:ascii="Calibri" w:eastAsiaTheme="minorEastAsia" w:hAnsi="Calibri" w:cs="Calibri"/>
          <w:sz w:val="24"/>
          <w:lang w:val="en-GB"/>
        </w:rPr>
        <w:t xml:space="preserve">.  </w:t>
      </w:r>
      <w:r w:rsidR="57B549DB" w:rsidRPr="66E22638">
        <w:rPr>
          <w:rFonts w:ascii="Calibri" w:eastAsiaTheme="minorEastAsia" w:hAnsi="Calibri" w:cs="Calibri"/>
          <w:sz w:val="24"/>
          <w:lang w:val="en-GB"/>
        </w:rPr>
        <w:t xml:space="preserve">The MA will report </w:t>
      </w:r>
      <w:r w:rsidR="002574F8" w:rsidRPr="66E22638">
        <w:rPr>
          <w:rFonts w:ascii="Calibri" w:eastAsiaTheme="minorEastAsia" w:hAnsi="Calibri" w:cs="Calibri"/>
          <w:sz w:val="24"/>
          <w:lang w:val="en-GB"/>
        </w:rPr>
        <w:t>once a year</w:t>
      </w:r>
      <w:r w:rsidR="57B549DB" w:rsidRPr="66E22638">
        <w:rPr>
          <w:rFonts w:ascii="Calibri" w:eastAsiaTheme="minorEastAsia" w:hAnsi="Calibri" w:cs="Calibri"/>
          <w:sz w:val="24"/>
          <w:lang w:val="en-GB"/>
        </w:rPr>
        <w:t xml:space="preserve"> to the Grants Group.</w:t>
      </w:r>
    </w:p>
    <w:p w14:paraId="5B62DAE8" w14:textId="1B22E5F7" w:rsidR="007602D4" w:rsidRPr="00B9774D" w:rsidRDefault="007602D4" w:rsidP="66E22638">
      <w:pPr>
        <w:pStyle w:val="NoSpacing"/>
        <w:rPr>
          <w:rFonts w:eastAsiaTheme="minorEastAsia" w:cs="Calibri"/>
          <w:sz w:val="24"/>
          <w:szCs w:val="24"/>
        </w:rPr>
      </w:pPr>
    </w:p>
    <w:p w14:paraId="7A74E0FA" w14:textId="36FAA5B3" w:rsidR="007602D4" w:rsidRPr="00B9774D" w:rsidRDefault="004F2FAC" w:rsidP="57FD7AEC">
      <w:pPr>
        <w:pStyle w:val="NoSpacing"/>
        <w:rPr>
          <w:rFonts w:eastAsiaTheme="minorEastAsia" w:cs="Calibri"/>
          <w:sz w:val="24"/>
          <w:szCs w:val="24"/>
        </w:rPr>
      </w:pPr>
      <w:r w:rsidRPr="57FD7AEC">
        <w:rPr>
          <w:rFonts w:eastAsiaTheme="minorEastAsia" w:cs="Calibri"/>
          <w:sz w:val="24"/>
          <w:szCs w:val="24"/>
        </w:rPr>
        <w:t>The MA’s</w:t>
      </w:r>
      <w:r w:rsidR="007602D4" w:rsidRPr="57FD7AEC">
        <w:rPr>
          <w:rFonts w:eastAsiaTheme="minorEastAsia" w:cs="Calibri"/>
          <w:sz w:val="24"/>
          <w:szCs w:val="24"/>
        </w:rPr>
        <w:t xml:space="preserve"> yearly report will address</w:t>
      </w:r>
      <w:r w:rsidRPr="57FD7AEC">
        <w:rPr>
          <w:rFonts w:eastAsiaTheme="minorEastAsia" w:cs="Calibri"/>
          <w:sz w:val="24"/>
          <w:szCs w:val="24"/>
        </w:rPr>
        <w:t>:</w:t>
      </w:r>
    </w:p>
    <w:p w14:paraId="70E7C9D5" w14:textId="77777777" w:rsidR="007602D4" w:rsidRPr="00B9774D" w:rsidRDefault="007602D4" w:rsidP="007602D4">
      <w:pPr>
        <w:pStyle w:val="NoSpacing"/>
        <w:numPr>
          <w:ilvl w:val="1"/>
          <w:numId w:val="38"/>
        </w:numPr>
        <w:rPr>
          <w:rFonts w:eastAsiaTheme="minorHAnsi" w:cs="Calibri"/>
          <w:sz w:val="24"/>
          <w:szCs w:val="24"/>
        </w:rPr>
      </w:pPr>
      <w:r w:rsidRPr="00B9774D">
        <w:rPr>
          <w:rFonts w:eastAsiaTheme="minorHAnsi" w:cs="Calibri"/>
          <w:sz w:val="24"/>
          <w:szCs w:val="24"/>
        </w:rPr>
        <w:t>Progress made towards goals</w:t>
      </w:r>
    </w:p>
    <w:p w14:paraId="0736E9B1" w14:textId="77777777" w:rsidR="007602D4" w:rsidRPr="00B9774D" w:rsidRDefault="007602D4" w:rsidP="007602D4">
      <w:pPr>
        <w:pStyle w:val="NoSpacing"/>
        <w:numPr>
          <w:ilvl w:val="1"/>
          <w:numId w:val="38"/>
        </w:numPr>
        <w:rPr>
          <w:rFonts w:eastAsiaTheme="minorHAnsi" w:cs="Calibri"/>
          <w:sz w:val="24"/>
          <w:szCs w:val="24"/>
        </w:rPr>
      </w:pPr>
      <w:r w:rsidRPr="00B9774D">
        <w:rPr>
          <w:rFonts w:eastAsiaTheme="minorHAnsi" w:cs="Calibri"/>
          <w:sz w:val="24"/>
          <w:szCs w:val="24"/>
        </w:rPr>
        <w:t>Changes to the plan</w:t>
      </w:r>
    </w:p>
    <w:p w14:paraId="60AFE1C6" w14:textId="77777777" w:rsidR="007602D4" w:rsidRPr="00B9774D" w:rsidRDefault="007602D4" w:rsidP="007602D4">
      <w:pPr>
        <w:pStyle w:val="NoSpacing"/>
        <w:numPr>
          <w:ilvl w:val="1"/>
          <w:numId w:val="38"/>
        </w:numPr>
        <w:rPr>
          <w:rFonts w:eastAsiaTheme="minorHAnsi" w:cs="Calibri"/>
          <w:sz w:val="24"/>
          <w:szCs w:val="24"/>
        </w:rPr>
      </w:pPr>
      <w:r w:rsidRPr="00B9774D">
        <w:rPr>
          <w:rFonts w:eastAsiaTheme="minorHAnsi" w:cs="Calibri"/>
          <w:sz w:val="24"/>
          <w:szCs w:val="24"/>
        </w:rPr>
        <w:t>Encouragements to celebrate</w:t>
      </w:r>
    </w:p>
    <w:p w14:paraId="567544CA" w14:textId="6189DCC6" w:rsidR="007602D4" w:rsidRPr="00B9774D" w:rsidRDefault="007602D4" w:rsidP="007602D4">
      <w:pPr>
        <w:pStyle w:val="NoSpacing"/>
        <w:numPr>
          <w:ilvl w:val="1"/>
          <w:numId w:val="38"/>
        </w:numPr>
        <w:rPr>
          <w:rFonts w:eastAsiaTheme="minorHAnsi" w:cs="Calibri"/>
          <w:sz w:val="24"/>
          <w:szCs w:val="24"/>
        </w:rPr>
      </w:pPr>
      <w:r w:rsidRPr="00B9774D">
        <w:rPr>
          <w:rFonts w:eastAsiaTheme="minorHAnsi" w:cs="Calibri"/>
          <w:sz w:val="24"/>
          <w:szCs w:val="24"/>
        </w:rPr>
        <w:t xml:space="preserve">Recommendations to the </w:t>
      </w:r>
      <w:r w:rsidR="004B7E13">
        <w:rPr>
          <w:rFonts w:eastAsiaTheme="minorHAnsi" w:cs="Calibri"/>
          <w:sz w:val="24"/>
          <w:szCs w:val="24"/>
        </w:rPr>
        <w:t xml:space="preserve">ministry </w:t>
      </w:r>
      <w:r w:rsidRPr="00B9774D">
        <w:rPr>
          <w:rFonts w:eastAsiaTheme="minorHAnsi" w:cs="Calibri"/>
          <w:sz w:val="24"/>
          <w:szCs w:val="24"/>
        </w:rPr>
        <w:t>and/or EMBA, including recommendation re ongoing funding.</w:t>
      </w:r>
    </w:p>
    <w:p w14:paraId="6BDCEDBE" w14:textId="77777777" w:rsidR="007602D4" w:rsidRDefault="007602D4" w:rsidP="007602D4">
      <w:pPr>
        <w:rPr>
          <w:rFonts w:ascii="Calibri Bold" w:hAnsi="Calibri Bold" w:cs="Calibri Bold"/>
          <w:b/>
          <w:bCs/>
          <w:sz w:val="28"/>
          <w:szCs w:val="28"/>
          <w:lang w:val="en-GB"/>
        </w:rPr>
      </w:pPr>
    </w:p>
    <w:p w14:paraId="1599959A" w14:textId="77777777" w:rsidR="007602D4" w:rsidRDefault="007602D4" w:rsidP="007602D4">
      <w:pPr>
        <w:rPr>
          <w:rFonts w:ascii="Calibri" w:hAnsi="Calibri" w:cs="Calibri"/>
          <w:lang w:val="en-GB"/>
        </w:rPr>
      </w:pPr>
    </w:p>
    <w:p w14:paraId="400CE6EC" w14:textId="15709EE2" w:rsidR="007602D4" w:rsidRPr="004B7E13" w:rsidRDefault="007602D4" w:rsidP="57FD7AEC">
      <w:pPr>
        <w:rPr>
          <w:rFonts w:ascii="Calibri" w:eastAsiaTheme="minorEastAsia" w:hAnsi="Calibri" w:cs="Calibri"/>
          <w:sz w:val="24"/>
          <w:lang w:val="en-GB"/>
        </w:rPr>
      </w:pPr>
      <w:r w:rsidRPr="66E22638">
        <w:rPr>
          <w:rFonts w:ascii="Calibri" w:eastAsiaTheme="minorEastAsia" w:hAnsi="Calibri" w:cs="Calibri"/>
          <w:b/>
          <w:bCs/>
          <w:sz w:val="24"/>
          <w:lang w:val="en-GB"/>
        </w:rPr>
        <w:t>If you have any queries / questions relating to the grant process</w:t>
      </w:r>
      <w:r w:rsidR="4C213C1A" w:rsidRPr="66E22638">
        <w:rPr>
          <w:rFonts w:ascii="Calibri" w:eastAsiaTheme="minorEastAsia" w:hAnsi="Calibri" w:cs="Calibri"/>
          <w:b/>
          <w:bCs/>
          <w:sz w:val="24"/>
          <w:lang w:val="en-GB"/>
        </w:rPr>
        <w:t>,</w:t>
      </w:r>
      <w:r w:rsidRPr="66E22638">
        <w:rPr>
          <w:rFonts w:ascii="Calibri" w:eastAsiaTheme="minorEastAsia" w:hAnsi="Calibri" w:cs="Calibri"/>
          <w:b/>
          <w:bCs/>
          <w:sz w:val="24"/>
          <w:lang w:val="en-GB"/>
        </w:rPr>
        <w:t xml:space="preserve"> please contact </w:t>
      </w:r>
      <w:r w:rsidR="00DB35EE" w:rsidRPr="66E22638">
        <w:rPr>
          <w:rFonts w:ascii="Calibri" w:eastAsiaTheme="minorEastAsia" w:hAnsi="Calibri" w:cs="Calibri"/>
          <w:b/>
          <w:bCs/>
          <w:sz w:val="24"/>
          <w:lang w:val="en-GB"/>
        </w:rPr>
        <w:t xml:space="preserve">your Regional Minister </w:t>
      </w:r>
      <w:r w:rsidRPr="66E22638">
        <w:rPr>
          <w:rFonts w:ascii="Calibri" w:eastAsiaTheme="minorEastAsia" w:hAnsi="Calibri" w:cs="Calibri"/>
          <w:b/>
          <w:bCs/>
          <w:sz w:val="24"/>
          <w:lang w:val="en-GB"/>
        </w:rPr>
        <w:t>or Becky Nicholls (EMBA Admin Lead):</w:t>
      </w:r>
      <w:r>
        <w:br/>
      </w:r>
      <w:r w:rsidRPr="66E22638">
        <w:rPr>
          <w:rFonts w:ascii="Calibri" w:eastAsiaTheme="minorEastAsia" w:hAnsi="Calibri" w:cs="Calibri"/>
          <w:sz w:val="24"/>
          <w:lang w:val="en-GB"/>
        </w:rPr>
        <w:t>EMBA Office, c/o West Bridgford Baptist Church, Melton Road, West Bridgford, Notts NG2 7NF Email: becky.nicholls@embaptists.org.uk  Tel: 07763 401 793</w:t>
      </w:r>
    </w:p>
    <w:p w14:paraId="790C1481" w14:textId="77777777" w:rsidR="007602D4" w:rsidRPr="00A871E2" w:rsidRDefault="007602D4" w:rsidP="00A871E2">
      <w:pPr>
        <w:rPr>
          <w:rFonts w:asciiTheme="minorHAnsi" w:hAnsiTheme="minorHAnsi" w:cstheme="minorHAnsi"/>
          <w:iCs/>
          <w:noProof/>
          <w:sz w:val="24"/>
          <w:lang w:val="en-GB"/>
        </w:rPr>
      </w:pPr>
    </w:p>
    <w:sectPr w:rsidR="007602D4" w:rsidRPr="00A871E2" w:rsidSect="00263FD6">
      <w:footerReference w:type="default" r:id="rId11"/>
      <w:endnotePr>
        <w:numFmt w:val="decimal"/>
      </w:endnotePr>
      <w:type w:val="continuous"/>
      <w:pgSz w:w="11905" w:h="16837" w:code="9"/>
      <w:pgMar w:top="1247" w:right="1247" w:bottom="1247" w:left="1247" w:header="22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D3A2" w14:textId="77777777" w:rsidR="00C077A8" w:rsidRDefault="00C077A8" w:rsidP="004F0570">
      <w:r>
        <w:separator/>
      </w:r>
    </w:p>
  </w:endnote>
  <w:endnote w:type="continuationSeparator" w:id="0">
    <w:p w14:paraId="517EF1E7" w14:textId="77777777" w:rsidR="00C077A8" w:rsidRDefault="00C077A8" w:rsidP="004F0570">
      <w:r>
        <w:continuationSeparator/>
      </w:r>
    </w:p>
  </w:endnote>
  <w:endnote w:type="continuationNotice" w:id="1">
    <w:p w14:paraId="0CAFC0E0" w14:textId="77777777" w:rsidR="00C077A8" w:rsidRDefault="00C07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7115" w14:textId="271CE08C" w:rsidR="00E50DF0" w:rsidRPr="004C0ECF" w:rsidRDefault="00E5240F" w:rsidP="004C0ECF">
    <w:pPr>
      <w:pStyle w:val="Footer"/>
      <w:jc w:val="right"/>
      <w:rPr>
        <w:rFonts w:asciiTheme="minorHAnsi" w:hAnsiTheme="minorHAnsi" w:cstheme="minorHAnsi"/>
        <w:sz w:val="22"/>
        <w:szCs w:val="22"/>
        <w:lang w:val="en-GB"/>
      </w:rPr>
    </w:pPr>
    <w:r>
      <w:rPr>
        <w:rFonts w:asciiTheme="minorHAnsi" w:hAnsiTheme="minorHAnsi" w:cstheme="minorHAnsi"/>
        <w:sz w:val="22"/>
        <w:szCs w:val="22"/>
        <w:lang w:val="en-GB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C851" w14:textId="77777777" w:rsidR="00C077A8" w:rsidRDefault="00C077A8" w:rsidP="004F0570">
      <w:r>
        <w:separator/>
      </w:r>
    </w:p>
  </w:footnote>
  <w:footnote w:type="continuationSeparator" w:id="0">
    <w:p w14:paraId="157A39D8" w14:textId="77777777" w:rsidR="00C077A8" w:rsidRDefault="00C077A8" w:rsidP="004F0570">
      <w:r>
        <w:continuationSeparator/>
      </w:r>
    </w:p>
  </w:footnote>
  <w:footnote w:type="continuationNotice" w:id="1">
    <w:p w14:paraId="4D32EBCA" w14:textId="77777777" w:rsidR="00C077A8" w:rsidRDefault="00C077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Futura Md BT"/>
        <w:b/>
        <w:sz w:val="22"/>
        <w:szCs w:val="22"/>
      </w:rPr>
    </w:lvl>
  </w:abstractNum>
  <w:abstractNum w:abstractNumId="1" w15:restartNumberingAfterBreak="0">
    <w:nsid w:val="00000002"/>
    <w:multiLevelType w:val="singleLevel"/>
    <w:tmpl w:val="5E74FD2C"/>
    <w:lvl w:ilvl="0">
      <w:start w:val="1"/>
      <w:numFmt w:val="lowerLetter"/>
      <w:pStyle w:val="Quicka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17C2E75"/>
    <w:multiLevelType w:val="hybridMultilevel"/>
    <w:tmpl w:val="D648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327BA"/>
    <w:multiLevelType w:val="hybridMultilevel"/>
    <w:tmpl w:val="B276FEE4"/>
    <w:lvl w:ilvl="0" w:tplc="021A0F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7CEE29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9971E75"/>
    <w:multiLevelType w:val="hybridMultilevel"/>
    <w:tmpl w:val="30C66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0646"/>
    <w:multiLevelType w:val="hybridMultilevel"/>
    <w:tmpl w:val="9A8446F6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572C"/>
    <w:multiLevelType w:val="hybridMultilevel"/>
    <w:tmpl w:val="423A2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2428B2"/>
    <w:multiLevelType w:val="hybridMultilevel"/>
    <w:tmpl w:val="FBAE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A392D"/>
    <w:multiLevelType w:val="hybridMultilevel"/>
    <w:tmpl w:val="52AA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12C33"/>
    <w:multiLevelType w:val="hybridMultilevel"/>
    <w:tmpl w:val="19D2E4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4D252E"/>
    <w:multiLevelType w:val="hybridMultilevel"/>
    <w:tmpl w:val="5B94C6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47471E"/>
    <w:multiLevelType w:val="hybridMultilevel"/>
    <w:tmpl w:val="0D76E120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E5D"/>
    <w:multiLevelType w:val="hybridMultilevel"/>
    <w:tmpl w:val="1190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5432"/>
    <w:multiLevelType w:val="hybridMultilevel"/>
    <w:tmpl w:val="7D10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12292"/>
    <w:multiLevelType w:val="hybridMultilevel"/>
    <w:tmpl w:val="73C23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26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D67F74"/>
    <w:multiLevelType w:val="hybridMultilevel"/>
    <w:tmpl w:val="CE22AB58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962BEB"/>
    <w:multiLevelType w:val="hybridMultilevel"/>
    <w:tmpl w:val="7F78B27C"/>
    <w:lvl w:ilvl="0" w:tplc="0809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D6E2A"/>
    <w:multiLevelType w:val="hybridMultilevel"/>
    <w:tmpl w:val="FED48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F1F0B"/>
    <w:multiLevelType w:val="hybridMultilevel"/>
    <w:tmpl w:val="575AAD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ED3337"/>
    <w:multiLevelType w:val="hybridMultilevel"/>
    <w:tmpl w:val="04EE5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C1890"/>
    <w:multiLevelType w:val="hybridMultilevel"/>
    <w:tmpl w:val="04B84F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67A7"/>
    <w:multiLevelType w:val="hybridMultilevel"/>
    <w:tmpl w:val="B478F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B7BDF"/>
    <w:multiLevelType w:val="hybridMultilevel"/>
    <w:tmpl w:val="EAD0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428B2"/>
    <w:multiLevelType w:val="hybridMultilevel"/>
    <w:tmpl w:val="D8A8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C30AD"/>
    <w:multiLevelType w:val="hybridMultilevel"/>
    <w:tmpl w:val="25C8B098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63148"/>
    <w:multiLevelType w:val="hybridMultilevel"/>
    <w:tmpl w:val="CA30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9667A"/>
    <w:multiLevelType w:val="hybridMultilevel"/>
    <w:tmpl w:val="6A4E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241236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" w16cid:durableId="647247762">
    <w:abstractNumId w:val="24"/>
  </w:num>
  <w:num w:numId="3" w16cid:durableId="1659577644">
    <w:abstractNumId w:val="11"/>
  </w:num>
  <w:num w:numId="4" w16cid:durableId="1173761656">
    <w:abstractNumId w:val="5"/>
  </w:num>
  <w:num w:numId="5" w16cid:durableId="901526552">
    <w:abstractNumId w:val="10"/>
  </w:num>
  <w:num w:numId="6" w16cid:durableId="199244972">
    <w:abstractNumId w:val="9"/>
  </w:num>
  <w:num w:numId="7" w16cid:durableId="225335385">
    <w:abstractNumId w:val="6"/>
  </w:num>
  <w:num w:numId="8" w16cid:durableId="2112163805">
    <w:abstractNumId w:val="17"/>
  </w:num>
  <w:num w:numId="9" w16cid:durableId="453914409">
    <w:abstractNumId w:val="16"/>
  </w:num>
  <w:num w:numId="10" w16cid:durableId="1219171982">
    <w:abstractNumId w:val="0"/>
    <w:lvlOverride w:ilvl="0">
      <w:lvl w:ilvl="0">
        <w:start w:val="1"/>
        <w:numFmt w:val="decimal"/>
        <w:pStyle w:val="Quick1"/>
        <w:lvlText w:val="%1."/>
        <w:lvlJc w:val="left"/>
        <w:rPr>
          <w:rFonts w:ascii="Futura Md BT" w:hAnsi="Futura Md BT" w:cs="Times New Roman"/>
          <w:sz w:val="24"/>
          <w:szCs w:val="24"/>
        </w:rPr>
      </w:lvl>
    </w:lvlOverride>
  </w:num>
  <w:num w:numId="11" w16cid:durableId="1901818557">
    <w:abstractNumId w:val="1"/>
    <w:lvlOverride w:ilvl="0"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12" w16cid:durableId="1604410568">
    <w:abstractNumId w:val="3"/>
  </w:num>
  <w:num w:numId="13" w16cid:durableId="47186741">
    <w:abstractNumId w:val="21"/>
  </w:num>
  <w:num w:numId="14" w16cid:durableId="766118131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5" w16cid:durableId="1196310477">
    <w:abstractNumId w:val="18"/>
  </w:num>
  <w:num w:numId="16" w16cid:durableId="279458987">
    <w:abstractNumId w:val="3"/>
  </w:num>
  <w:num w:numId="17" w16cid:durableId="7608299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8" w16cid:durableId="1227715862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9" w16cid:durableId="723873165">
    <w:abstractNumId w:val="14"/>
  </w:num>
  <w:num w:numId="20" w16cid:durableId="1927685100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1" w16cid:durableId="842665511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2" w16cid:durableId="742025485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3" w16cid:durableId="1982734650">
    <w:abstractNumId w:val="15"/>
  </w:num>
  <w:num w:numId="24" w16cid:durableId="1187862246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5" w16cid:durableId="1412119724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6" w16cid:durableId="1654531657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7" w16cid:durableId="1006397170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8" w16cid:durableId="2001273739">
    <w:abstractNumId w:val="4"/>
  </w:num>
  <w:num w:numId="29" w16cid:durableId="1811484168">
    <w:abstractNumId w:val="7"/>
  </w:num>
  <w:num w:numId="30" w16cid:durableId="207382691">
    <w:abstractNumId w:val="2"/>
  </w:num>
  <w:num w:numId="31" w16cid:durableId="1473406717">
    <w:abstractNumId w:val="26"/>
  </w:num>
  <w:num w:numId="32" w16cid:durableId="201941107">
    <w:abstractNumId w:val="25"/>
  </w:num>
  <w:num w:numId="33" w16cid:durableId="588150889">
    <w:abstractNumId w:val="8"/>
  </w:num>
  <w:num w:numId="34" w16cid:durableId="812604772">
    <w:abstractNumId w:val="12"/>
  </w:num>
  <w:num w:numId="35" w16cid:durableId="307629882">
    <w:abstractNumId w:val="13"/>
  </w:num>
  <w:num w:numId="36" w16cid:durableId="1652170532">
    <w:abstractNumId w:val="22"/>
  </w:num>
  <w:num w:numId="37" w16cid:durableId="1920868467">
    <w:abstractNumId w:val="23"/>
  </w:num>
  <w:num w:numId="38" w16cid:durableId="619649288">
    <w:abstractNumId w:val="19"/>
  </w:num>
  <w:num w:numId="39" w16cid:durableId="13034678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98"/>
    <w:rsid w:val="00000966"/>
    <w:rsid w:val="000046F2"/>
    <w:rsid w:val="00032AFD"/>
    <w:rsid w:val="000331DE"/>
    <w:rsid w:val="000358F4"/>
    <w:rsid w:val="00042732"/>
    <w:rsid w:val="0006616E"/>
    <w:rsid w:val="0007652D"/>
    <w:rsid w:val="0008350A"/>
    <w:rsid w:val="000C21DA"/>
    <w:rsid w:val="000F2315"/>
    <w:rsid w:val="00106FBC"/>
    <w:rsid w:val="00115402"/>
    <w:rsid w:val="00134385"/>
    <w:rsid w:val="00147B98"/>
    <w:rsid w:val="00175C30"/>
    <w:rsid w:val="001A7B7F"/>
    <w:rsid w:val="001B4250"/>
    <w:rsid w:val="001D2C78"/>
    <w:rsid w:val="001E089B"/>
    <w:rsid w:val="001F2D41"/>
    <w:rsid w:val="001F4B32"/>
    <w:rsid w:val="001F5873"/>
    <w:rsid w:val="00233C21"/>
    <w:rsid w:val="00240A3C"/>
    <w:rsid w:val="00242D27"/>
    <w:rsid w:val="00253BF6"/>
    <w:rsid w:val="002574F8"/>
    <w:rsid w:val="00263FD6"/>
    <w:rsid w:val="002821E2"/>
    <w:rsid w:val="002A31F1"/>
    <w:rsid w:val="002B4979"/>
    <w:rsid w:val="002C60C8"/>
    <w:rsid w:val="002D00CB"/>
    <w:rsid w:val="002F1614"/>
    <w:rsid w:val="00305487"/>
    <w:rsid w:val="00305CAE"/>
    <w:rsid w:val="00313E1D"/>
    <w:rsid w:val="00333963"/>
    <w:rsid w:val="00341B0B"/>
    <w:rsid w:val="00360AEF"/>
    <w:rsid w:val="00363A3B"/>
    <w:rsid w:val="00372969"/>
    <w:rsid w:val="00381DDC"/>
    <w:rsid w:val="003B4B1B"/>
    <w:rsid w:val="003C7D8A"/>
    <w:rsid w:val="003E24F8"/>
    <w:rsid w:val="003F4BD1"/>
    <w:rsid w:val="003F733F"/>
    <w:rsid w:val="0040124D"/>
    <w:rsid w:val="00410377"/>
    <w:rsid w:val="00410CC5"/>
    <w:rsid w:val="00421092"/>
    <w:rsid w:val="00474EE3"/>
    <w:rsid w:val="00476D17"/>
    <w:rsid w:val="004B7E13"/>
    <w:rsid w:val="004C09E8"/>
    <w:rsid w:val="004C0ECF"/>
    <w:rsid w:val="004D3643"/>
    <w:rsid w:val="004F0570"/>
    <w:rsid w:val="004F2FAC"/>
    <w:rsid w:val="004F7EB9"/>
    <w:rsid w:val="00504F4D"/>
    <w:rsid w:val="00530673"/>
    <w:rsid w:val="00551B1F"/>
    <w:rsid w:val="00554E8B"/>
    <w:rsid w:val="0055713F"/>
    <w:rsid w:val="005622F3"/>
    <w:rsid w:val="00567741"/>
    <w:rsid w:val="005703A8"/>
    <w:rsid w:val="00577F72"/>
    <w:rsid w:val="00592CA2"/>
    <w:rsid w:val="005930A1"/>
    <w:rsid w:val="00594F5F"/>
    <w:rsid w:val="0059786E"/>
    <w:rsid w:val="005B65C4"/>
    <w:rsid w:val="005D0CE1"/>
    <w:rsid w:val="005F714D"/>
    <w:rsid w:val="00640F40"/>
    <w:rsid w:val="00657633"/>
    <w:rsid w:val="00692B0C"/>
    <w:rsid w:val="006C227A"/>
    <w:rsid w:val="006D4DBE"/>
    <w:rsid w:val="007049EE"/>
    <w:rsid w:val="00706554"/>
    <w:rsid w:val="00711748"/>
    <w:rsid w:val="0071438E"/>
    <w:rsid w:val="007602D4"/>
    <w:rsid w:val="0079153F"/>
    <w:rsid w:val="00791C13"/>
    <w:rsid w:val="007926BC"/>
    <w:rsid w:val="007A1E64"/>
    <w:rsid w:val="007B0FFF"/>
    <w:rsid w:val="007B788E"/>
    <w:rsid w:val="007D6ACD"/>
    <w:rsid w:val="007E1744"/>
    <w:rsid w:val="00812ED6"/>
    <w:rsid w:val="00821639"/>
    <w:rsid w:val="008317C3"/>
    <w:rsid w:val="00836EAE"/>
    <w:rsid w:val="008807DC"/>
    <w:rsid w:val="00880DF0"/>
    <w:rsid w:val="00883828"/>
    <w:rsid w:val="00890FCB"/>
    <w:rsid w:val="00893BD3"/>
    <w:rsid w:val="008A79A5"/>
    <w:rsid w:val="008B3671"/>
    <w:rsid w:val="008D1960"/>
    <w:rsid w:val="008D6F75"/>
    <w:rsid w:val="00900E9E"/>
    <w:rsid w:val="00945AF2"/>
    <w:rsid w:val="0095135C"/>
    <w:rsid w:val="00952EA8"/>
    <w:rsid w:val="0097013F"/>
    <w:rsid w:val="00974E88"/>
    <w:rsid w:val="009765C1"/>
    <w:rsid w:val="009862CA"/>
    <w:rsid w:val="009B3FC7"/>
    <w:rsid w:val="009C33C3"/>
    <w:rsid w:val="009D6B86"/>
    <w:rsid w:val="009D739E"/>
    <w:rsid w:val="009F2188"/>
    <w:rsid w:val="00A14BB3"/>
    <w:rsid w:val="00A33B6C"/>
    <w:rsid w:val="00A7354E"/>
    <w:rsid w:val="00A85837"/>
    <w:rsid w:val="00A871E2"/>
    <w:rsid w:val="00AC4900"/>
    <w:rsid w:val="00AC778D"/>
    <w:rsid w:val="00AD77FF"/>
    <w:rsid w:val="00AF7D5E"/>
    <w:rsid w:val="00B357E1"/>
    <w:rsid w:val="00B43BA7"/>
    <w:rsid w:val="00B541FE"/>
    <w:rsid w:val="00B54394"/>
    <w:rsid w:val="00B76575"/>
    <w:rsid w:val="00B83DB5"/>
    <w:rsid w:val="00BA027B"/>
    <w:rsid w:val="00BB141B"/>
    <w:rsid w:val="00BD2507"/>
    <w:rsid w:val="00C028B6"/>
    <w:rsid w:val="00C077A8"/>
    <w:rsid w:val="00C553EA"/>
    <w:rsid w:val="00C83727"/>
    <w:rsid w:val="00C91C52"/>
    <w:rsid w:val="00CB6A0B"/>
    <w:rsid w:val="00CC002E"/>
    <w:rsid w:val="00D12DD4"/>
    <w:rsid w:val="00D17E11"/>
    <w:rsid w:val="00D30ED2"/>
    <w:rsid w:val="00D36C17"/>
    <w:rsid w:val="00D93B4E"/>
    <w:rsid w:val="00D974A3"/>
    <w:rsid w:val="00D97D97"/>
    <w:rsid w:val="00DA3D9E"/>
    <w:rsid w:val="00DB35EE"/>
    <w:rsid w:val="00DD67A9"/>
    <w:rsid w:val="00DE2247"/>
    <w:rsid w:val="00E116AC"/>
    <w:rsid w:val="00E4690F"/>
    <w:rsid w:val="00E470E1"/>
    <w:rsid w:val="00E47A49"/>
    <w:rsid w:val="00E50DF0"/>
    <w:rsid w:val="00E5240F"/>
    <w:rsid w:val="00E54AE2"/>
    <w:rsid w:val="00E82402"/>
    <w:rsid w:val="00E845CC"/>
    <w:rsid w:val="00E96D93"/>
    <w:rsid w:val="00ED2D82"/>
    <w:rsid w:val="00EE508B"/>
    <w:rsid w:val="00EF2B6C"/>
    <w:rsid w:val="00EF3A68"/>
    <w:rsid w:val="00F331F8"/>
    <w:rsid w:val="00F77A17"/>
    <w:rsid w:val="00FA1E3B"/>
    <w:rsid w:val="00FA1F4E"/>
    <w:rsid w:val="00FA64D1"/>
    <w:rsid w:val="00FC18E2"/>
    <w:rsid w:val="00FE359A"/>
    <w:rsid w:val="00FE6829"/>
    <w:rsid w:val="00FF5311"/>
    <w:rsid w:val="00FF7820"/>
    <w:rsid w:val="02729E10"/>
    <w:rsid w:val="02B9F666"/>
    <w:rsid w:val="02E84493"/>
    <w:rsid w:val="02F8766F"/>
    <w:rsid w:val="03774DF4"/>
    <w:rsid w:val="0435D4E7"/>
    <w:rsid w:val="06005488"/>
    <w:rsid w:val="068A2DC8"/>
    <w:rsid w:val="07DB25AB"/>
    <w:rsid w:val="09CDAD8E"/>
    <w:rsid w:val="09E542D6"/>
    <w:rsid w:val="0ACCD53F"/>
    <w:rsid w:val="0B3FE583"/>
    <w:rsid w:val="0DD339BB"/>
    <w:rsid w:val="0EBC4558"/>
    <w:rsid w:val="0F2E9A0F"/>
    <w:rsid w:val="0F5E4654"/>
    <w:rsid w:val="0FC44CBC"/>
    <w:rsid w:val="114BE872"/>
    <w:rsid w:val="118E61D4"/>
    <w:rsid w:val="11C22AE4"/>
    <w:rsid w:val="1324D47E"/>
    <w:rsid w:val="13E1364B"/>
    <w:rsid w:val="1892EC00"/>
    <w:rsid w:val="18EBC6A6"/>
    <w:rsid w:val="18FFA2FE"/>
    <w:rsid w:val="1A68B473"/>
    <w:rsid w:val="1B016BE8"/>
    <w:rsid w:val="1B1EE51B"/>
    <w:rsid w:val="1C148055"/>
    <w:rsid w:val="1C3728D4"/>
    <w:rsid w:val="1C9D640A"/>
    <w:rsid w:val="1CFC8F5B"/>
    <w:rsid w:val="1E82F429"/>
    <w:rsid w:val="1F807515"/>
    <w:rsid w:val="201EC48A"/>
    <w:rsid w:val="202CF31F"/>
    <w:rsid w:val="21255F18"/>
    <w:rsid w:val="22010D92"/>
    <w:rsid w:val="22679A87"/>
    <w:rsid w:val="22A68544"/>
    <w:rsid w:val="231A1DEA"/>
    <w:rsid w:val="24251312"/>
    <w:rsid w:val="24CF9A4B"/>
    <w:rsid w:val="259B17FC"/>
    <w:rsid w:val="259F3B49"/>
    <w:rsid w:val="25AFFB56"/>
    <w:rsid w:val="262D7CF7"/>
    <w:rsid w:val="26A45F76"/>
    <w:rsid w:val="2779F667"/>
    <w:rsid w:val="278B7130"/>
    <w:rsid w:val="29740796"/>
    <w:rsid w:val="2ABF21E5"/>
    <w:rsid w:val="2B5A7A54"/>
    <w:rsid w:val="2B9194F5"/>
    <w:rsid w:val="2BE2215B"/>
    <w:rsid w:val="2C177F68"/>
    <w:rsid w:val="2C27A855"/>
    <w:rsid w:val="2C303E9B"/>
    <w:rsid w:val="2E4023A6"/>
    <w:rsid w:val="2EC3B795"/>
    <w:rsid w:val="2F43403C"/>
    <w:rsid w:val="2F8A4696"/>
    <w:rsid w:val="3002BB62"/>
    <w:rsid w:val="30CC9072"/>
    <w:rsid w:val="30DBC773"/>
    <w:rsid w:val="30DF4655"/>
    <w:rsid w:val="325162DF"/>
    <w:rsid w:val="325CE13F"/>
    <w:rsid w:val="327B16B6"/>
    <w:rsid w:val="32C68A2E"/>
    <w:rsid w:val="340B53CB"/>
    <w:rsid w:val="34FA21DA"/>
    <w:rsid w:val="35BDAD7F"/>
    <w:rsid w:val="35C58567"/>
    <w:rsid w:val="35CB30E9"/>
    <w:rsid w:val="35DBDB68"/>
    <w:rsid w:val="36F53F83"/>
    <w:rsid w:val="37FAB740"/>
    <w:rsid w:val="386E1E2C"/>
    <w:rsid w:val="38E21DF2"/>
    <w:rsid w:val="39DB1746"/>
    <w:rsid w:val="39DE94D1"/>
    <w:rsid w:val="3A3ED41D"/>
    <w:rsid w:val="3B215053"/>
    <w:rsid w:val="3CA3AFE3"/>
    <w:rsid w:val="3D452109"/>
    <w:rsid w:val="3D9ABB21"/>
    <w:rsid w:val="40607767"/>
    <w:rsid w:val="41ED84F6"/>
    <w:rsid w:val="420B9367"/>
    <w:rsid w:val="421BD699"/>
    <w:rsid w:val="434B68C1"/>
    <w:rsid w:val="436A5964"/>
    <w:rsid w:val="43ABB76D"/>
    <w:rsid w:val="450D7AE3"/>
    <w:rsid w:val="469D9CC1"/>
    <w:rsid w:val="48512AB4"/>
    <w:rsid w:val="48F6D1C4"/>
    <w:rsid w:val="490E7D58"/>
    <w:rsid w:val="4A249678"/>
    <w:rsid w:val="4B6CAF4C"/>
    <w:rsid w:val="4BE08F45"/>
    <w:rsid w:val="4C213C1A"/>
    <w:rsid w:val="4CD1AC2B"/>
    <w:rsid w:val="4D213D3E"/>
    <w:rsid w:val="4D91B551"/>
    <w:rsid w:val="4E36C17C"/>
    <w:rsid w:val="4EB02EC0"/>
    <w:rsid w:val="4F6A2CE7"/>
    <w:rsid w:val="5167AF42"/>
    <w:rsid w:val="51FD22A6"/>
    <w:rsid w:val="531C04EE"/>
    <w:rsid w:val="55C589ED"/>
    <w:rsid w:val="57B549DB"/>
    <w:rsid w:val="57FD7AEC"/>
    <w:rsid w:val="58F113F5"/>
    <w:rsid w:val="590D99A4"/>
    <w:rsid w:val="594666E4"/>
    <w:rsid w:val="5A4DAA64"/>
    <w:rsid w:val="5A88A4AD"/>
    <w:rsid w:val="5AAB1A9E"/>
    <w:rsid w:val="5AF982E3"/>
    <w:rsid w:val="5BBBA703"/>
    <w:rsid w:val="5D2CC315"/>
    <w:rsid w:val="5DD24F80"/>
    <w:rsid w:val="5E450814"/>
    <w:rsid w:val="5EA2E536"/>
    <w:rsid w:val="5FD79B6E"/>
    <w:rsid w:val="608238E6"/>
    <w:rsid w:val="611E6F99"/>
    <w:rsid w:val="620439CF"/>
    <w:rsid w:val="6497D9C6"/>
    <w:rsid w:val="64BC1C32"/>
    <w:rsid w:val="650D4315"/>
    <w:rsid w:val="65332EA4"/>
    <w:rsid w:val="6657EC93"/>
    <w:rsid w:val="6658077F"/>
    <w:rsid w:val="66E22638"/>
    <w:rsid w:val="67C13820"/>
    <w:rsid w:val="67D6954D"/>
    <w:rsid w:val="68A3B7E8"/>
    <w:rsid w:val="68C685EB"/>
    <w:rsid w:val="699E3440"/>
    <w:rsid w:val="6AFE702A"/>
    <w:rsid w:val="6B182D9F"/>
    <w:rsid w:val="6B2B78A2"/>
    <w:rsid w:val="6B901797"/>
    <w:rsid w:val="6CB40395"/>
    <w:rsid w:val="6CC74903"/>
    <w:rsid w:val="6CD5D502"/>
    <w:rsid w:val="6D47D841"/>
    <w:rsid w:val="6D85CFF6"/>
    <w:rsid w:val="6DB4A5C7"/>
    <w:rsid w:val="6DD597CB"/>
    <w:rsid w:val="6E200B5A"/>
    <w:rsid w:val="6FE5C168"/>
    <w:rsid w:val="6FED9E9A"/>
    <w:rsid w:val="708C85F5"/>
    <w:rsid w:val="70EF9C74"/>
    <w:rsid w:val="7103B32F"/>
    <w:rsid w:val="71644F36"/>
    <w:rsid w:val="71896EFB"/>
    <w:rsid w:val="71F6ADFB"/>
    <w:rsid w:val="72190FFC"/>
    <w:rsid w:val="7236E241"/>
    <w:rsid w:val="727BE081"/>
    <w:rsid w:val="731D473E"/>
    <w:rsid w:val="731D622A"/>
    <w:rsid w:val="747E6B7B"/>
    <w:rsid w:val="7602E51A"/>
    <w:rsid w:val="7616182F"/>
    <w:rsid w:val="76B1F348"/>
    <w:rsid w:val="76D878B4"/>
    <w:rsid w:val="798201D6"/>
    <w:rsid w:val="7A8066A1"/>
    <w:rsid w:val="7AF5E9DC"/>
    <w:rsid w:val="7B8F05E7"/>
    <w:rsid w:val="7BBBAF3E"/>
    <w:rsid w:val="7BEA063A"/>
    <w:rsid w:val="7CA7509E"/>
    <w:rsid w:val="7CF3E652"/>
    <w:rsid w:val="7F34325C"/>
    <w:rsid w:val="7F7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CFA"/>
  <w15:chartTrackingRefBased/>
  <w15:docId w15:val="{2EBBA6B2-B1FC-49FD-B861-7CFB1184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autoSpaceDE/>
      <w:autoSpaceDN/>
      <w:adjustRightInd/>
      <w:jc w:val="righ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 w:after="120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Quick1">
    <w:name w:val="Quick 1."/>
    <w:basedOn w:val="Normal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  <w:jc w:val="both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before="120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paragraph" w:customStyle="1" w:styleId="Quicka">
    <w:name w:val="Quick a)"/>
    <w:basedOn w:val="Normal"/>
    <w:pPr>
      <w:numPr>
        <w:numId w:val="11"/>
      </w:numPr>
      <w:ind w:left="360" w:hanging="360"/>
    </w:pPr>
    <w:rPr>
      <w:sz w:val="24"/>
    </w:rPr>
  </w:style>
  <w:style w:type="table" w:styleId="MediumGrid1-Accent2">
    <w:name w:val="Medium Grid 1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460E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EE3"/>
    <w:pPr>
      <w:ind w:left="720"/>
      <w:contextualSpacing/>
    </w:pPr>
  </w:style>
  <w:style w:type="paragraph" w:styleId="NoSpacing">
    <w:name w:val="No Spacing"/>
    <w:uiPriority w:val="1"/>
    <w:qFormat/>
    <w:rsid w:val="00640F40"/>
    <w:rPr>
      <w:rFonts w:ascii="Calibri" w:eastAsia="Calibri" w:hAnsi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76D17"/>
    <w:rPr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0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DCC107F87E943AF1B0725AFB6F589" ma:contentTypeVersion="6" ma:contentTypeDescription="Create a new document." ma:contentTypeScope="" ma:versionID="e438bcb965118813f56d12929d3195cd">
  <xsd:schema xmlns:xsd="http://www.w3.org/2001/XMLSchema" xmlns:xs="http://www.w3.org/2001/XMLSchema" xmlns:p="http://schemas.microsoft.com/office/2006/metadata/properties" xmlns:ns2="d60e88f8-ee62-4caa-bf83-ccbf21744902" xmlns:ns3="c2721a2d-191c-43c6-8184-db707b534dcb" targetNamespace="http://schemas.microsoft.com/office/2006/metadata/properties" ma:root="true" ma:fieldsID="aa2cec6b6d53c21545a87a56e66416a1" ns2:_="" ns3:_="">
    <xsd:import namespace="d60e88f8-ee62-4caa-bf83-ccbf21744902"/>
    <xsd:import namespace="c2721a2d-191c-43c6-8184-db707b53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88f8-ee62-4caa-bf83-ccbf21744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1a2d-191c-43c6-8184-db707b53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FBD52-1139-4E7C-B34C-E7CE0F755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75AD2-6DDB-43C1-8426-C31D1881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e88f8-ee62-4caa-bf83-ccbf21744902"/>
    <ds:schemaRef ds:uri="c2721a2d-191c-43c6-8184-db707b53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F2E74-E4D2-4B8F-AD5A-8D95E36FCA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8143</Characters>
  <Application>Microsoft Office Word</Application>
  <DocSecurity>0</DocSecurity>
  <Lines>67</Lines>
  <Paragraphs>19</Paragraphs>
  <ScaleCrop>false</ScaleCrop>
  <Company>BUGB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Mission Grants – 2009</dc:title>
  <dc:subject/>
  <dc:creator>bkoerner</dc:creator>
  <cp:keywords/>
  <cp:lastModifiedBy>Becky Nicholls</cp:lastModifiedBy>
  <cp:revision>36</cp:revision>
  <cp:lastPrinted>2023-04-26T18:12:00Z</cp:lastPrinted>
  <dcterms:created xsi:type="dcterms:W3CDTF">2023-07-06T11:31:00Z</dcterms:created>
  <dcterms:modified xsi:type="dcterms:W3CDTF">2024-01-31T12:37:00Z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0x0101008A6DCC107F87E943AF1B0725AFB6F589</vt:lpwstr>
  </property>
  <property fmtid="{D5CDD505-2E9C-101B-9397-08002B2CF9AE}" pid="3" name="Order">
    <vt:r8>8400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